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E1" w:rsidRDefault="007D39FB">
      <w:pPr>
        <w:rPr>
          <w:b/>
          <w:sz w:val="32"/>
          <w:szCs w:val="32"/>
        </w:rPr>
      </w:pPr>
      <w:bookmarkStart w:id="0" w:name="_GoBack"/>
      <w:r w:rsidRPr="007D39FB">
        <w:rPr>
          <w:b/>
          <w:sz w:val="32"/>
          <w:szCs w:val="32"/>
        </w:rPr>
        <w:t>Краткий об</w:t>
      </w:r>
      <w:r w:rsidR="00C73AAC">
        <w:rPr>
          <w:b/>
          <w:sz w:val="32"/>
          <w:szCs w:val="32"/>
        </w:rPr>
        <w:t xml:space="preserve">зор лесоустроительного проекта </w:t>
      </w:r>
      <w:r w:rsidRPr="007D39FB">
        <w:rPr>
          <w:b/>
          <w:sz w:val="32"/>
          <w:szCs w:val="32"/>
        </w:rPr>
        <w:t xml:space="preserve">ГЛХУ </w:t>
      </w:r>
      <w:r w:rsidR="00C73AAC">
        <w:rPr>
          <w:b/>
          <w:sz w:val="32"/>
          <w:szCs w:val="32"/>
        </w:rPr>
        <w:t>«Оршанский лесхоз»</w:t>
      </w:r>
      <w:bookmarkEnd w:id="0"/>
      <w:r w:rsidR="00C73AAC" w:rsidRPr="00C73AAC">
        <w:rPr>
          <w:b/>
          <w:sz w:val="32"/>
          <w:szCs w:val="32"/>
        </w:rPr>
        <w:t xml:space="preserve"> </w:t>
      </w:r>
      <w:r w:rsidR="00C73AAC">
        <w:rPr>
          <w:b/>
          <w:sz w:val="32"/>
          <w:szCs w:val="32"/>
        </w:rPr>
        <w:t>на 2017-2026г</w:t>
      </w:r>
      <w:r w:rsidRPr="007D39FB">
        <w:rPr>
          <w:b/>
          <w:sz w:val="32"/>
          <w:szCs w:val="32"/>
        </w:rPr>
        <w:t>г.</w:t>
      </w:r>
    </w:p>
    <w:p w:rsidR="007D39FB" w:rsidRDefault="007D39FB">
      <w:pPr>
        <w:rPr>
          <w:b/>
          <w:sz w:val="32"/>
          <w:szCs w:val="32"/>
        </w:rPr>
      </w:pPr>
    </w:p>
    <w:p w:rsidR="007D39FB" w:rsidRPr="00791DDA" w:rsidRDefault="007D39FB" w:rsidP="007D39FB">
      <w:pPr>
        <w:pStyle w:val="a5"/>
      </w:pPr>
      <w:r w:rsidRPr="00791DDA">
        <w:t xml:space="preserve">Государственное лесохозяйственное учреждение "Оршанский лесхоз" Витебского государственного производственного лесохозяйственного объединения (далее по тексту "лесхоз") расположено в юго-восточной части Витебской области на территории Оршанского и </w:t>
      </w:r>
      <w:proofErr w:type="spellStart"/>
      <w:r w:rsidRPr="00791DDA">
        <w:t>Дубровенского</w:t>
      </w:r>
      <w:proofErr w:type="spellEnd"/>
      <w:r w:rsidRPr="00791DDA">
        <w:t xml:space="preserve"> административных районов (рисунок 1).</w:t>
      </w:r>
    </w:p>
    <w:p w:rsidR="007D39FB" w:rsidRPr="00791DDA" w:rsidRDefault="007D39FB" w:rsidP="007D39FB">
      <w:pPr>
        <w:pStyle w:val="a5"/>
      </w:pPr>
      <w:r w:rsidRPr="00791DDA">
        <w:rPr>
          <w:spacing w:val="-2"/>
          <w:szCs w:val="24"/>
        </w:rPr>
        <w:t xml:space="preserve">Протяженность территории лесхоза с севера на юг </w:t>
      </w:r>
      <w:smartTag w:uri="urn:schemas-microsoft-com:office:smarttags" w:element="metricconverter">
        <w:smartTagPr>
          <w:attr w:name="ProductID" w:val="52 км"/>
        </w:smartTagPr>
        <w:r w:rsidRPr="00791DDA">
          <w:rPr>
            <w:spacing w:val="-2"/>
            <w:szCs w:val="24"/>
          </w:rPr>
          <w:t>52 км</w:t>
        </w:r>
      </w:smartTag>
      <w:r w:rsidRPr="00791DDA">
        <w:rPr>
          <w:spacing w:val="-2"/>
          <w:szCs w:val="24"/>
        </w:rPr>
        <w:t xml:space="preserve"> и с запада на восток – </w:t>
      </w:r>
      <w:smartTag w:uri="urn:schemas-microsoft-com:office:smarttags" w:element="metricconverter">
        <w:smartTagPr>
          <w:attr w:name="ProductID" w:val="62 км"/>
        </w:smartTagPr>
        <w:r w:rsidRPr="00791DDA">
          <w:rPr>
            <w:spacing w:val="-2"/>
            <w:szCs w:val="24"/>
          </w:rPr>
          <w:t>62 км</w:t>
        </w:r>
      </w:smartTag>
      <w:r w:rsidRPr="00791DDA">
        <w:t>.</w:t>
      </w:r>
    </w:p>
    <w:p w:rsidR="007D39FB" w:rsidRPr="00791DDA" w:rsidRDefault="007D39FB" w:rsidP="007D39FB">
      <w:pPr>
        <w:pStyle w:val="a5"/>
      </w:pPr>
      <w:r w:rsidRPr="00791DDA">
        <w:t>На севере лесхоз граничит с ГЛХУ «Богушевский лесхоз», ГЛХУ «</w:t>
      </w:r>
      <w:proofErr w:type="spellStart"/>
      <w:r w:rsidRPr="00791DDA">
        <w:t>Лиозненский</w:t>
      </w:r>
      <w:proofErr w:type="spellEnd"/>
      <w:r w:rsidRPr="00791DDA">
        <w:t xml:space="preserve"> лесхоз», на востоке – с Российской Федерацией, на юге – с ГЛХУ «Могилевский лесхоз», ГЛХУ «Горецкий лесхоз», на западе – с ГЛХУ «</w:t>
      </w:r>
      <w:proofErr w:type="spellStart"/>
      <w:r w:rsidRPr="00791DDA">
        <w:t>Толочинский</w:t>
      </w:r>
      <w:proofErr w:type="spellEnd"/>
      <w:r w:rsidRPr="00791DDA">
        <w:t xml:space="preserve"> лесхоз».</w:t>
      </w:r>
    </w:p>
    <w:p w:rsidR="007D39FB" w:rsidRPr="00791DDA" w:rsidRDefault="007D39FB" w:rsidP="007D39FB">
      <w:pPr>
        <w:pStyle w:val="a5"/>
      </w:pPr>
      <w:r w:rsidRPr="00791DDA">
        <w:t xml:space="preserve">Административное здание лесхоза находится в районном центре – городе Орша, расположенном в </w:t>
      </w:r>
      <w:smartTag w:uri="urn:schemas-microsoft-com:office:smarttags" w:element="metricconverter">
        <w:smartTagPr>
          <w:attr w:name="ProductID" w:val="87 км"/>
        </w:smartTagPr>
        <w:r w:rsidRPr="00791DDA">
          <w:t>87 км</w:t>
        </w:r>
      </w:smartTag>
      <w:r w:rsidRPr="00791DDA">
        <w:t xml:space="preserve"> от областного центра г. Витебска. Расстояние до г. Минска составляет </w:t>
      </w:r>
      <w:smartTag w:uri="urn:schemas-microsoft-com:office:smarttags" w:element="metricconverter">
        <w:smartTagPr>
          <w:attr w:name="ProductID" w:val="220 км"/>
        </w:smartTagPr>
        <w:r w:rsidRPr="00791DDA">
          <w:t>220 км</w:t>
        </w:r>
      </w:smartTag>
      <w:r w:rsidRPr="00791DDA">
        <w:t>.</w:t>
      </w:r>
    </w:p>
    <w:p w:rsidR="007D39FB" w:rsidRPr="00791DDA" w:rsidRDefault="007D39FB" w:rsidP="007D39FB">
      <w:pPr>
        <w:pStyle w:val="a4"/>
      </w:pPr>
      <w:r w:rsidRPr="00791DDA">
        <w:t xml:space="preserve">Почтовый адрес лесхоза: 211387 ул. Могилевская, </w:t>
      </w:r>
      <w:smartTag w:uri="urn:schemas-microsoft-com:office:smarttags" w:element="metricconverter">
        <w:smartTagPr>
          <w:attr w:name="ProductID" w:val="106, г"/>
        </w:smartTagPr>
        <w:r w:rsidRPr="00791DDA">
          <w:t>106, г</w:t>
        </w:r>
      </w:smartTag>
      <w:r w:rsidRPr="00791DDA">
        <w:t>. Орша, Витебская область.</w:t>
      </w:r>
    </w:p>
    <w:p w:rsidR="007D39FB" w:rsidRPr="00791DDA" w:rsidRDefault="007D39FB" w:rsidP="007D39FB">
      <w:pPr>
        <w:pStyle w:val="a4"/>
      </w:pPr>
      <w:r w:rsidRPr="00791DDA">
        <w:t>Таблица 1.1.1 Административно-хозяйственная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793"/>
        <w:gridCol w:w="2050"/>
        <w:gridCol w:w="1334"/>
        <w:gridCol w:w="2178"/>
        <w:gridCol w:w="2298"/>
        <w:gridCol w:w="1529"/>
      </w:tblGrid>
      <w:tr w:rsidR="007D39FB" w:rsidRPr="00791DDA" w:rsidTr="00840A5B">
        <w:tc>
          <w:tcPr>
            <w:tcW w:w="817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Наименование лесничества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Местонахождение административного здания лесничества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Площадь лесного фонда, га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Протяженность квартальных просек, км</w:t>
            </w:r>
          </w:p>
        </w:tc>
        <w:tc>
          <w:tcPr>
            <w:tcW w:w="1314" w:type="pct"/>
            <w:gridSpan w:val="2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Расстояние, км</w:t>
            </w:r>
          </w:p>
        </w:tc>
      </w:tr>
      <w:tr w:rsidR="007D39FB" w:rsidRPr="00791DDA" w:rsidTr="00840A5B">
        <w:tc>
          <w:tcPr>
            <w:tcW w:w="817" w:type="pct"/>
            <w:vMerge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до административного здания лесхоза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до ближайшей железно-дорожной станции</w:t>
            </w:r>
          </w:p>
        </w:tc>
      </w:tr>
      <w:tr w:rsidR="007D39FB" w:rsidRPr="00791DDA" w:rsidTr="00840A5B"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Клюковское</w:t>
            </w:r>
            <w:proofErr w:type="spellEnd"/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д. </w:t>
            </w:r>
            <w:proofErr w:type="spellStart"/>
            <w:r w:rsidRPr="00791DDA">
              <w:rPr>
                <w:sz w:val="22"/>
                <w:szCs w:val="22"/>
              </w:rPr>
              <w:t>Клюковка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7D39FB" w:rsidRPr="00791DDA" w:rsidRDefault="007D39FB" w:rsidP="00840A5B">
            <w:pPr>
              <w:ind w:left="-57" w:right="-113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Оршанский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9636,0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195,7</w:t>
            </w:r>
          </w:p>
        </w:tc>
        <w:tc>
          <w:tcPr>
            <w:tcW w:w="789" w:type="pct"/>
            <w:shd w:val="clear" w:color="auto" w:fill="auto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27,0</w:t>
            </w:r>
          </w:p>
        </w:tc>
        <w:tc>
          <w:tcPr>
            <w:tcW w:w="524" w:type="pct"/>
            <w:shd w:val="clear" w:color="auto" w:fill="auto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9,0</w:t>
            </w:r>
          </w:p>
        </w:tc>
      </w:tr>
      <w:tr w:rsidR="007D39FB" w:rsidRPr="00791DDA" w:rsidTr="00840A5B">
        <w:tc>
          <w:tcPr>
            <w:tcW w:w="817" w:type="pct"/>
            <w:tcBorders>
              <w:bottom w:val="nil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Осинторфское</w:t>
            </w:r>
            <w:proofErr w:type="spellEnd"/>
          </w:p>
        </w:tc>
        <w:tc>
          <w:tcPr>
            <w:tcW w:w="959" w:type="pct"/>
            <w:tcBorders>
              <w:bottom w:val="nil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п. Осинторф</w:t>
            </w:r>
          </w:p>
        </w:tc>
        <w:tc>
          <w:tcPr>
            <w:tcW w:w="704" w:type="pct"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Дубровенский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21469,3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348,7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35,0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8,0</w:t>
            </w:r>
          </w:p>
        </w:tc>
      </w:tr>
      <w:tr w:rsidR="007D39FB" w:rsidRPr="00791DDA" w:rsidTr="00840A5B">
        <w:tc>
          <w:tcPr>
            <w:tcW w:w="8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113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Оршанский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5894,7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98,8</w:t>
            </w:r>
          </w:p>
        </w:tc>
        <w:tc>
          <w:tcPr>
            <w:tcW w:w="789" w:type="pct"/>
            <w:vMerge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D39FB" w:rsidRPr="00791DDA" w:rsidTr="00840A5B">
        <w:tc>
          <w:tcPr>
            <w:tcW w:w="81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D39FB" w:rsidRPr="000A4055" w:rsidRDefault="007D39FB" w:rsidP="00840A5B">
            <w:pPr>
              <w:ind w:left="-57" w:right="-113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</w:t>
            </w:r>
          </w:p>
        </w:tc>
        <w:tc>
          <w:tcPr>
            <w:tcW w:w="9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4" w:type="pct"/>
            <w:tcBorders>
              <w:left w:val="nil"/>
            </w:tcBorders>
            <w:shd w:val="clear" w:color="auto" w:fill="auto"/>
            <w:vAlign w:val="bottom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8" w:type="pct"/>
            <w:shd w:val="clear" w:color="auto" w:fill="auto"/>
            <w:vAlign w:val="bottom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27364,0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447,5</w:t>
            </w:r>
          </w:p>
        </w:tc>
        <w:tc>
          <w:tcPr>
            <w:tcW w:w="789" w:type="pct"/>
            <w:shd w:val="clear" w:color="auto" w:fill="auto"/>
            <w:vAlign w:val="bottom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</w:p>
        </w:tc>
      </w:tr>
      <w:tr w:rsidR="007D39FB" w:rsidRPr="00791DDA" w:rsidTr="00840A5B">
        <w:tc>
          <w:tcPr>
            <w:tcW w:w="817" w:type="pct"/>
            <w:tcBorders>
              <w:bottom w:val="nil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Оршанское</w:t>
            </w:r>
          </w:p>
        </w:tc>
        <w:tc>
          <w:tcPr>
            <w:tcW w:w="959" w:type="pct"/>
            <w:tcBorders>
              <w:bottom w:val="nil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г. Орша</w:t>
            </w:r>
          </w:p>
        </w:tc>
        <w:tc>
          <w:tcPr>
            <w:tcW w:w="704" w:type="pct"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Дубровенский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88,0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2,5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3,0</w:t>
            </w:r>
          </w:p>
        </w:tc>
      </w:tr>
      <w:tr w:rsidR="007D39FB" w:rsidRPr="00791DDA" w:rsidTr="00840A5B">
        <w:tc>
          <w:tcPr>
            <w:tcW w:w="8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113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Оршанский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11390,0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160,9</w:t>
            </w:r>
          </w:p>
        </w:tc>
        <w:tc>
          <w:tcPr>
            <w:tcW w:w="789" w:type="pct"/>
            <w:vMerge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D39FB" w:rsidRPr="00791DDA" w:rsidTr="00840A5B">
        <w:tc>
          <w:tcPr>
            <w:tcW w:w="81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D39FB" w:rsidRPr="000A4055" w:rsidRDefault="007D39FB" w:rsidP="00840A5B">
            <w:pPr>
              <w:ind w:left="-57" w:right="-113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</w:t>
            </w:r>
          </w:p>
        </w:tc>
        <w:tc>
          <w:tcPr>
            <w:tcW w:w="9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4" w:type="pct"/>
            <w:tcBorders>
              <w:left w:val="nil"/>
            </w:tcBorders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11478,0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163,4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</w:p>
        </w:tc>
      </w:tr>
      <w:tr w:rsidR="007D39FB" w:rsidRPr="00791DDA" w:rsidTr="00840A5B">
        <w:tc>
          <w:tcPr>
            <w:tcW w:w="817" w:type="pct"/>
            <w:tcBorders>
              <w:bottom w:val="nil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Дубровенское</w:t>
            </w:r>
            <w:proofErr w:type="spellEnd"/>
          </w:p>
        </w:tc>
        <w:tc>
          <w:tcPr>
            <w:tcW w:w="959" w:type="pct"/>
            <w:tcBorders>
              <w:bottom w:val="nil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г. Дубровно</w:t>
            </w:r>
          </w:p>
        </w:tc>
        <w:tc>
          <w:tcPr>
            <w:tcW w:w="704" w:type="pct"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Дубровенский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14121,7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218,1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22,0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9,0</w:t>
            </w:r>
          </w:p>
        </w:tc>
      </w:tr>
      <w:tr w:rsidR="007D39FB" w:rsidRPr="00791DDA" w:rsidTr="00840A5B">
        <w:tc>
          <w:tcPr>
            <w:tcW w:w="8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113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Оршанский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69,3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0,4</w:t>
            </w:r>
          </w:p>
        </w:tc>
        <w:tc>
          <w:tcPr>
            <w:tcW w:w="789" w:type="pct"/>
            <w:vMerge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D39FB" w:rsidRPr="00791DDA" w:rsidTr="00840A5B">
        <w:tc>
          <w:tcPr>
            <w:tcW w:w="817" w:type="pct"/>
            <w:tcBorders>
              <w:right w:val="nil"/>
            </w:tcBorders>
            <w:shd w:val="clear" w:color="auto" w:fill="auto"/>
          </w:tcPr>
          <w:p w:rsidR="007D39FB" w:rsidRPr="000A4055" w:rsidRDefault="007D39FB" w:rsidP="00840A5B">
            <w:pPr>
              <w:ind w:left="-57" w:right="-113"/>
              <w:rPr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</w:t>
            </w:r>
          </w:p>
        </w:tc>
        <w:tc>
          <w:tcPr>
            <w:tcW w:w="9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4" w:type="pct"/>
            <w:tcBorders>
              <w:left w:val="nil"/>
            </w:tcBorders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14191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218,5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D39FB" w:rsidRPr="000A4055" w:rsidRDefault="007D39FB" w:rsidP="00840A5B">
            <w:pPr>
              <w:ind w:left="-57" w:right="-57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A4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</w:p>
        </w:tc>
      </w:tr>
      <w:tr w:rsidR="007D39FB" w:rsidRPr="00791DDA" w:rsidTr="00840A5B">
        <w:tc>
          <w:tcPr>
            <w:tcW w:w="817" w:type="pct"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Болбасовское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г.п</w:t>
            </w:r>
            <w:proofErr w:type="spellEnd"/>
            <w:r w:rsidRPr="00791DDA">
              <w:rPr>
                <w:sz w:val="22"/>
                <w:szCs w:val="22"/>
              </w:rPr>
              <w:t xml:space="preserve">. </w:t>
            </w:r>
            <w:proofErr w:type="spellStart"/>
            <w:r w:rsidRPr="00791DDA">
              <w:rPr>
                <w:sz w:val="22"/>
                <w:szCs w:val="22"/>
              </w:rPr>
              <w:t>Болбасово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7D39FB" w:rsidRPr="00791DDA" w:rsidRDefault="007D39FB" w:rsidP="00840A5B">
            <w:pPr>
              <w:ind w:left="-57" w:right="-113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Оршанский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6329,0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118,8</w:t>
            </w:r>
          </w:p>
        </w:tc>
        <w:tc>
          <w:tcPr>
            <w:tcW w:w="789" w:type="pct"/>
            <w:shd w:val="clear" w:color="auto" w:fill="auto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15,0</w:t>
            </w:r>
          </w:p>
        </w:tc>
        <w:tc>
          <w:tcPr>
            <w:tcW w:w="524" w:type="pct"/>
            <w:shd w:val="clear" w:color="auto" w:fill="auto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11,0</w:t>
            </w:r>
          </w:p>
        </w:tc>
      </w:tr>
      <w:tr w:rsidR="007D39FB" w:rsidRPr="00791DDA" w:rsidTr="00840A5B">
        <w:tc>
          <w:tcPr>
            <w:tcW w:w="817" w:type="pct"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Копысское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г.п</w:t>
            </w:r>
            <w:proofErr w:type="spellEnd"/>
            <w:r w:rsidRPr="00791DDA">
              <w:rPr>
                <w:sz w:val="22"/>
                <w:szCs w:val="22"/>
              </w:rPr>
              <w:t>. Копысь</w:t>
            </w:r>
          </w:p>
        </w:tc>
        <w:tc>
          <w:tcPr>
            <w:tcW w:w="704" w:type="pct"/>
            <w:shd w:val="clear" w:color="auto" w:fill="auto"/>
          </w:tcPr>
          <w:p w:rsidR="007D39FB" w:rsidRPr="00791DDA" w:rsidRDefault="007D39FB" w:rsidP="00840A5B">
            <w:pPr>
              <w:ind w:left="-57" w:right="-113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Оршанский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8051,0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174,4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25,0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4,0</w:t>
            </w:r>
          </w:p>
        </w:tc>
      </w:tr>
      <w:tr w:rsidR="007D39FB" w:rsidRPr="00791DDA" w:rsidTr="00840A5B"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Кленовское</w:t>
            </w:r>
            <w:proofErr w:type="spellEnd"/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г. Дубровно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Дубровенский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8361,0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136,1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25,0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10,0</w:t>
            </w:r>
          </w:p>
        </w:tc>
      </w:tr>
      <w:tr w:rsidR="007D39FB" w:rsidRPr="00791DDA" w:rsidTr="00840A5B">
        <w:tc>
          <w:tcPr>
            <w:tcW w:w="81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Всего по лесхозу</w:t>
            </w:r>
          </w:p>
        </w:tc>
        <w:tc>
          <w:tcPr>
            <w:tcW w:w="9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nil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85410,0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1454,4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х</w:t>
            </w:r>
          </w:p>
        </w:tc>
      </w:tr>
      <w:tr w:rsidR="007D39FB" w:rsidRPr="00791DDA" w:rsidTr="00840A5B">
        <w:tc>
          <w:tcPr>
            <w:tcW w:w="81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Дубровенский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44040,0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705,4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х</w:t>
            </w:r>
          </w:p>
        </w:tc>
      </w:tr>
      <w:tr w:rsidR="007D39FB" w:rsidRPr="00791DDA" w:rsidTr="00840A5B">
        <w:tc>
          <w:tcPr>
            <w:tcW w:w="817" w:type="pct"/>
            <w:tcBorders>
              <w:top w:val="nil"/>
              <w:right w:val="nil"/>
            </w:tcBorders>
            <w:shd w:val="clear" w:color="auto" w:fill="auto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:rsidR="007D39FB" w:rsidRPr="00791DDA" w:rsidRDefault="007D39FB" w:rsidP="00840A5B">
            <w:pPr>
              <w:ind w:left="-57" w:right="-113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Оршанский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41370,0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749,0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х</w:t>
            </w:r>
          </w:p>
        </w:tc>
      </w:tr>
    </w:tbl>
    <w:p w:rsidR="007D39FB" w:rsidRPr="007D39FB" w:rsidRDefault="007D39FB">
      <w:pPr>
        <w:rPr>
          <w:b/>
          <w:sz w:val="32"/>
          <w:szCs w:val="32"/>
        </w:rPr>
      </w:pPr>
    </w:p>
    <w:p w:rsidR="007D39FB" w:rsidRPr="00791DDA" w:rsidRDefault="007D39FB" w:rsidP="007D39FB">
      <w:pPr>
        <w:pStyle w:val="1"/>
        <w:spacing w:before="240"/>
      </w:pPr>
      <w:bookmarkStart w:id="1" w:name="_Toc363544026"/>
      <w:bookmarkStart w:id="2" w:name="_Toc459383615"/>
      <w:r w:rsidRPr="00791DDA">
        <w:t>Характеристика лесного фонда</w:t>
      </w:r>
      <w:bookmarkEnd w:id="1"/>
      <w:bookmarkEnd w:id="2"/>
    </w:p>
    <w:p w:rsidR="007D39FB" w:rsidRPr="00791DDA" w:rsidRDefault="007D39FB" w:rsidP="007D39FB">
      <w:pPr>
        <w:pStyle w:val="2"/>
      </w:pPr>
      <w:bookmarkStart w:id="3" w:name="_Toc45415425"/>
      <w:bookmarkStart w:id="4" w:name="_Toc45421399"/>
      <w:bookmarkStart w:id="5" w:name="_Toc45501589"/>
      <w:bookmarkStart w:id="6" w:name="_Toc45505624"/>
      <w:bookmarkStart w:id="7" w:name="_Toc45509339"/>
      <w:bookmarkStart w:id="8" w:name="_Toc45513979"/>
      <w:bookmarkStart w:id="9" w:name="_Toc45515305"/>
      <w:bookmarkStart w:id="10" w:name="_Toc45524322"/>
      <w:bookmarkStart w:id="11" w:name="_Toc45589274"/>
      <w:bookmarkStart w:id="12" w:name="_Toc45598284"/>
      <w:bookmarkStart w:id="13" w:name="_Toc45600585"/>
      <w:bookmarkStart w:id="14" w:name="_Toc45676334"/>
      <w:bookmarkStart w:id="15" w:name="_Toc45678478"/>
      <w:bookmarkStart w:id="16" w:name="_Toc45953875"/>
      <w:bookmarkStart w:id="17" w:name="_Toc46130566"/>
      <w:bookmarkStart w:id="18" w:name="_Toc46193570"/>
      <w:bookmarkStart w:id="19" w:name="_Toc46280095"/>
      <w:bookmarkStart w:id="20" w:name="_Toc46284086"/>
      <w:bookmarkStart w:id="21" w:name="_Toc46284192"/>
      <w:bookmarkStart w:id="22" w:name="_Toc46285674"/>
      <w:bookmarkStart w:id="23" w:name="_Toc46552543"/>
      <w:bookmarkStart w:id="24" w:name="_Toc46552585"/>
      <w:bookmarkStart w:id="25" w:name="_Toc46638845"/>
      <w:bookmarkStart w:id="26" w:name="_Toc46801631"/>
      <w:bookmarkStart w:id="27" w:name="_Toc46808279"/>
      <w:bookmarkStart w:id="28" w:name="_Toc47923278"/>
      <w:bookmarkStart w:id="29" w:name="_Toc48094235"/>
      <w:bookmarkStart w:id="30" w:name="_Toc48354103"/>
      <w:bookmarkStart w:id="31" w:name="_Toc48445659"/>
      <w:bookmarkStart w:id="32" w:name="_Toc48445701"/>
      <w:bookmarkStart w:id="33" w:name="_Toc48446215"/>
      <w:bookmarkStart w:id="34" w:name="_Toc48546265"/>
      <w:bookmarkStart w:id="35" w:name="_Toc48625996"/>
      <w:bookmarkStart w:id="36" w:name="_Toc49134188"/>
      <w:bookmarkStart w:id="37" w:name="_Toc49136966"/>
      <w:bookmarkStart w:id="38" w:name="_Toc49137611"/>
      <w:bookmarkStart w:id="39" w:name="_Toc49578723"/>
      <w:bookmarkStart w:id="40" w:name="_Toc49589081"/>
      <w:bookmarkStart w:id="41" w:name="_Toc49909986"/>
      <w:bookmarkStart w:id="42" w:name="_Toc51043819"/>
      <w:bookmarkStart w:id="43" w:name="_Toc51045266"/>
      <w:bookmarkStart w:id="44" w:name="_Toc51061729"/>
      <w:bookmarkStart w:id="45" w:name="_Toc51484220"/>
      <w:bookmarkStart w:id="46" w:name="_Toc52073959"/>
      <w:bookmarkStart w:id="47" w:name="_Toc52160082"/>
      <w:bookmarkStart w:id="48" w:name="_Toc52160313"/>
      <w:bookmarkStart w:id="49" w:name="_Toc52163508"/>
      <w:bookmarkStart w:id="50" w:name="_Toc53883838"/>
      <w:bookmarkStart w:id="51" w:name="_Toc54752898"/>
      <w:bookmarkStart w:id="52" w:name="_Toc56237358"/>
      <w:bookmarkStart w:id="53" w:name="_Toc66076857"/>
      <w:bookmarkStart w:id="54" w:name="_Toc66169907"/>
      <w:bookmarkStart w:id="55" w:name="_Toc66586311"/>
      <w:bookmarkStart w:id="56" w:name="_Toc70391020"/>
      <w:bookmarkStart w:id="57" w:name="_Toc71513324"/>
      <w:bookmarkStart w:id="58" w:name="_Toc77129622"/>
      <w:bookmarkStart w:id="59" w:name="_Toc78788050"/>
      <w:bookmarkStart w:id="60" w:name="_Toc78871583"/>
      <w:bookmarkStart w:id="61" w:name="_Toc78959108"/>
      <w:bookmarkStart w:id="62" w:name="_Toc79312657"/>
      <w:bookmarkStart w:id="63" w:name="_Toc79313419"/>
      <w:bookmarkStart w:id="64" w:name="_Toc79313525"/>
      <w:bookmarkStart w:id="65" w:name="_Toc79372993"/>
      <w:bookmarkStart w:id="66" w:name="_Toc79479513"/>
      <w:bookmarkStart w:id="67" w:name="_Toc80152684"/>
      <w:bookmarkStart w:id="68" w:name="_Toc80411411"/>
      <w:bookmarkStart w:id="69" w:name="_Toc80513904"/>
      <w:bookmarkStart w:id="70" w:name="_Toc89243749"/>
      <w:bookmarkStart w:id="71" w:name="_Toc89486459"/>
      <w:bookmarkStart w:id="72" w:name="_Toc93138514"/>
      <w:bookmarkStart w:id="73" w:name="_Toc100730516"/>
      <w:bookmarkStart w:id="74" w:name="_Toc100809666"/>
      <w:bookmarkStart w:id="75" w:name="_Toc100990658"/>
      <w:bookmarkStart w:id="76" w:name="_Toc101157798"/>
      <w:bookmarkStart w:id="77" w:name="_Toc101686328"/>
      <w:bookmarkStart w:id="78" w:name="_Toc102886047"/>
      <w:bookmarkStart w:id="79" w:name="_Toc104087940"/>
      <w:bookmarkStart w:id="80" w:name="_Toc105405117"/>
      <w:bookmarkStart w:id="81" w:name="_Toc105994074"/>
      <w:bookmarkStart w:id="82" w:name="_Toc106420666"/>
      <w:bookmarkStart w:id="83" w:name="_Toc107115101"/>
      <w:bookmarkStart w:id="84" w:name="_Toc107202535"/>
      <w:bookmarkStart w:id="85" w:name="_Toc107654119"/>
      <w:bookmarkStart w:id="86" w:name="_Toc107710587"/>
      <w:bookmarkStart w:id="87" w:name="_Toc112205057"/>
      <w:bookmarkStart w:id="88" w:name="_Toc112210213"/>
      <w:bookmarkStart w:id="89" w:name="_Toc112479193"/>
      <w:bookmarkStart w:id="90" w:name="_Toc115486503"/>
      <w:bookmarkStart w:id="91" w:name="_Toc116178269"/>
      <w:bookmarkStart w:id="92" w:name="_Toc116178573"/>
      <w:bookmarkStart w:id="93" w:name="_Toc116179108"/>
      <w:bookmarkStart w:id="94" w:name="_Toc116188968"/>
      <w:bookmarkStart w:id="95" w:name="_Toc138820492"/>
      <w:bookmarkStart w:id="96" w:name="_Toc142456349"/>
      <w:bookmarkStart w:id="97" w:name="_Toc142462448"/>
      <w:bookmarkStart w:id="98" w:name="_Toc142471869"/>
      <w:bookmarkStart w:id="99" w:name="_Toc142712775"/>
      <w:bookmarkStart w:id="100" w:name="_Toc168109386"/>
      <w:bookmarkStart w:id="101" w:name="_Toc169668907"/>
      <w:bookmarkStart w:id="102" w:name="_Toc169940915"/>
      <w:bookmarkStart w:id="103" w:name="_Toc169941268"/>
      <w:bookmarkStart w:id="104" w:name="_Toc169942437"/>
      <w:bookmarkStart w:id="105" w:name="_Toc174786130"/>
      <w:bookmarkStart w:id="106" w:name="_Toc174957880"/>
      <w:bookmarkStart w:id="107" w:name="_Toc178068914"/>
      <w:bookmarkStart w:id="108" w:name="_Toc202148564"/>
      <w:bookmarkStart w:id="109" w:name="_Toc202148638"/>
      <w:bookmarkStart w:id="110" w:name="_Toc202148740"/>
      <w:bookmarkStart w:id="111" w:name="_Toc202148814"/>
      <w:bookmarkStart w:id="112" w:name="_Toc202148918"/>
      <w:bookmarkStart w:id="113" w:name="_Toc202149065"/>
      <w:bookmarkStart w:id="114" w:name="_Toc202149572"/>
      <w:bookmarkStart w:id="115" w:name="_Toc202175494"/>
      <w:bookmarkStart w:id="116" w:name="_Toc202668094"/>
      <w:bookmarkStart w:id="117" w:name="_Toc203356666"/>
      <w:bookmarkStart w:id="118" w:name="_Toc204143429"/>
      <w:bookmarkStart w:id="119" w:name="_Toc204502379"/>
      <w:bookmarkStart w:id="120" w:name="_Toc204679475"/>
      <w:bookmarkStart w:id="121" w:name="_Toc233538419"/>
      <w:bookmarkStart w:id="122" w:name="_Toc235843108"/>
      <w:bookmarkStart w:id="123" w:name="_Toc236534204"/>
      <w:bookmarkStart w:id="124" w:name="_Toc236534276"/>
      <w:bookmarkStart w:id="125" w:name="_Toc236534348"/>
      <w:bookmarkStart w:id="126" w:name="_Toc264371719"/>
      <w:bookmarkStart w:id="127" w:name="_Toc264380813"/>
      <w:bookmarkStart w:id="128" w:name="_Toc264380967"/>
      <w:bookmarkStart w:id="129" w:name="_Toc264625757"/>
      <w:bookmarkStart w:id="130" w:name="_Toc264625927"/>
      <w:bookmarkStart w:id="131" w:name="_Toc363206390"/>
      <w:bookmarkStart w:id="132" w:name="_Toc363544027"/>
      <w:bookmarkStart w:id="133" w:name="_Toc459383616"/>
      <w:r w:rsidRPr="00791DDA">
        <w:t xml:space="preserve">2.1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791DDA">
        <w:t>Структура лесного фонда</w:t>
      </w:r>
      <w:bookmarkEnd w:id="131"/>
      <w:bookmarkEnd w:id="132"/>
      <w:bookmarkEnd w:id="133"/>
    </w:p>
    <w:p w:rsidR="007D39FB" w:rsidRPr="00791DDA" w:rsidRDefault="007D39FB" w:rsidP="007D39FB">
      <w:pPr>
        <w:pStyle w:val="a4"/>
      </w:pPr>
      <w:r w:rsidRPr="00791DDA">
        <w:t xml:space="preserve">Таблица 2.1.1 Распределение площади лесного фонда по видам земель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1698"/>
        <w:gridCol w:w="1663"/>
        <w:gridCol w:w="1698"/>
        <w:gridCol w:w="1669"/>
        <w:gridCol w:w="1663"/>
        <w:gridCol w:w="1619"/>
      </w:tblGrid>
      <w:tr w:rsidR="007D39FB" w:rsidRPr="00791DDA" w:rsidTr="00840A5B">
        <w:trPr>
          <w:cantSplit/>
          <w:tblHeader/>
        </w:trPr>
        <w:tc>
          <w:tcPr>
            <w:tcW w:w="1563" w:type="pct"/>
            <w:vMerge w:val="restart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Наименование </w:t>
            </w:r>
          </w:p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вида земель</w:t>
            </w:r>
          </w:p>
        </w:tc>
        <w:tc>
          <w:tcPr>
            <w:tcW w:w="2310" w:type="pct"/>
            <w:gridSpan w:val="4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Площадь по данным лесоустройства</w:t>
            </w:r>
          </w:p>
        </w:tc>
        <w:tc>
          <w:tcPr>
            <w:tcW w:w="1127" w:type="pct"/>
            <w:gridSpan w:val="2"/>
            <w:vMerge w:val="restart"/>
            <w:vAlign w:val="center"/>
          </w:tcPr>
          <w:p w:rsidR="007D39FB" w:rsidRPr="00791DDA" w:rsidRDefault="007D39FB" w:rsidP="00840A5B">
            <w:pPr>
              <w:pStyle w:val="BodyText21"/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Изменение, (</w:t>
            </w:r>
            <w:r w:rsidRPr="00791DDA">
              <w:rPr>
                <w:sz w:val="22"/>
                <w:szCs w:val="22"/>
                <w:u w:val="single"/>
              </w:rPr>
              <w:t>+</w:t>
            </w:r>
            <w:r w:rsidRPr="00791DDA">
              <w:rPr>
                <w:sz w:val="22"/>
                <w:szCs w:val="22"/>
              </w:rPr>
              <w:t>)</w:t>
            </w:r>
          </w:p>
        </w:tc>
      </w:tr>
      <w:tr w:rsidR="007D39FB" w:rsidRPr="00791DDA" w:rsidTr="00840A5B">
        <w:trPr>
          <w:cantSplit/>
          <w:tblHeader/>
        </w:trPr>
        <w:tc>
          <w:tcPr>
            <w:tcW w:w="1563" w:type="pct"/>
            <w:vMerge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54" w:type="pct"/>
            <w:gridSpan w:val="2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настоящего на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16"/>
              </w:smartTagPr>
              <w:r w:rsidRPr="00791DDA">
                <w:rPr>
                  <w:sz w:val="22"/>
                  <w:szCs w:val="22"/>
                </w:rPr>
                <w:t>01.01.2016</w:t>
              </w:r>
            </w:smartTag>
            <w:r w:rsidRPr="00791DD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56" w:type="pct"/>
            <w:gridSpan w:val="2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предыдущего на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07"/>
              </w:smartTagPr>
              <w:r w:rsidRPr="00791DDA">
                <w:rPr>
                  <w:sz w:val="22"/>
                  <w:szCs w:val="22"/>
                </w:rPr>
                <w:t>01.01.2007</w:t>
              </w:r>
            </w:smartTag>
            <w:r w:rsidRPr="00791DD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27" w:type="pct"/>
            <w:gridSpan w:val="2"/>
            <w:vMerge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D39FB" w:rsidRPr="00791DDA" w:rsidTr="00840A5B">
        <w:trPr>
          <w:cantSplit/>
          <w:tblHeader/>
        </w:trPr>
        <w:tc>
          <w:tcPr>
            <w:tcW w:w="1563" w:type="pct"/>
            <w:vMerge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га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%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га</w:t>
            </w:r>
          </w:p>
        </w:tc>
        <w:tc>
          <w:tcPr>
            <w:tcW w:w="573" w:type="pct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%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га</w:t>
            </w:r>
          </w:p>
        </w:tc>
        <w:tc>
          <w:tcPr>
            <w:tcW w:w="556" w:type="pct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%</w:t>
            </w:r>
          </w:p>
        </w:tc>
      </w:tr>
      <w:tr w:rsidR="007D39FB" w:rsidRPr="00791DDA" w:rsidTr="00840A5B">
        <w:tc>
          <w:tcPr>
            <w:tcW w:w="1563" w:type="pct"/>
            <w:tcBorders>
              <w:bottom w:val="single" w:sz="4" w:space="0" w:color="auto"/>
            </w:tcBorders>
          </w:tcPr>
          <w:p w:rsidR="007D39FB" w:rsidRPr="00791DDA" w:rsidRDefault="007D39FB" w:rsidP="00840A5B">
            <w:pPr>
              <w:ind w:left="-57" w:right="-57"/>
            </w:pPr>
            <w:r w:rsidRPr="00791DDA">
              <w:t>Общая площадь земель лесного фонда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85410,0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100,0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81490,0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100,0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+3920,0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+4,8</w:t>
            </w:r>
          </w:p>
        </w:tc>
      </w:tr>
      <w:tr w:rsidR="007D39FB" w:rsidRPr="00791DDA" w:rsidTr="00840A5B">
        <w:tc>
          <w:tcPr>
            <w:tcW w:w="1563" w:type="pct"/>
            <w:tcBorders>
              <w:bottom w:val="nil"/>
            </w:tcBorders>
          </w:tcPr>
          <w:p w:rsidR="007D39FB" w:rsidRPr="00791DDA" w:rsidRDefault="007D39FB" w:rsidP="00840A5B">
            <w:pPr>
              <w:ind w:left="-57" w:right="-57"/>
            </w:pPr>
            <w:r w:rsidRPr="00791DDA">
              <w:t>в том числе: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71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73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71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</w:tr>
      <w:tr w:rsidR="007D39FB" w:rsidRPr="00791DDA" w:rsidTr="00840A5B">
        <w:tc>
          <w:tcPr>
            <w:tcW w:w="1563" w:type="pct"/>
            <w:tcBorders>
              <w:top w:val="nil"/>
              <w:bottom w:val="single" w:sz="4" w:space="0" w:color="auto"/>
            </w:tcBorders>
          </w:tcPr>
          <w:p w:rsidR="007D39FB" w:rsidRPr="00791DDA" w:rsidRDefault="007D39FB" w:rsidP="00840A5B">
            <w:pPr>
              <w:ind w:left="-57" w:right="-57"/>
            </w:pPr>
            <w:r w:rsidRPr="00791DDA">
              <w:t>Лесные земли – всего</w:t>
            </w: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75919,6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88,9</w:t>
            </w: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74985,9</w:t>
            </w:r>
          </w:p>
        </w:tc>
        <w:tc>
          <w:tcPr>
            <w:tcW w:w="573" w:type="pct"/>
            <w:tcBorders>
              <w:top w:val="nil"/>
              <w:bottom w:val="single" w:sz="4" w:space="0" w:color="auto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92,0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+933,7</w:t>
            </w:r>
          </w:p>
        </w:tc>
        <w:tc>
          <w:tcPr>
            <w:tcW w:w="556" w:type="pct"/>
            <w:tcBorders>
              <w:top w:val="nil"/>
              <w:bottom w:val="single" w:sz="4" w:space="0" w:color="auto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+1,2</w:t>
            </w:r>
          </w:p>
        </w:tc>
      </w:tr>
      <w:tr w:rsidR="007D39FB" w:rsidRPr="00791DDA" w:rsidTr="00840A5B">
        <w:tc>
          <w:tcPr>
            <w:tcW w:w="1563" w:type="pct"/>
            <w:tcBorders>
              <w:bottom w:val="nil"/>
            </w:tcBorders>
          </w:tcPr>
          <w:p w:rsidR="007D39FB" w:rsidRPr="00791DDA" w:rsidRDefault="007D39FB" w:rsidP="00840A5B">
            <w:pPr>
              <w:ind w:left="-57" w:right="-57"/>
            </w:pPr>
            <w:r w:rsidRPr="00791DDA">
              <w:t>из них: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71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73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71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</w:tr>
      <w:tr w:rsidR="007D39FB" w:rsidRPr="00791DDA" w:rsidTr="00840A5B">
        <w:tc>
          <w:tcPr>
            <w:tcW w:w="1563" w:type="pct"/>
            <w:tcBorders>
              <w:top w:val="nil"/>
            </w:tcBorders>
          </w:tcPr>
          <w:p w:rsidR="007D39FB" w:rsidRPr="00791DDA" w:rsidRDefault="007D39FB" w:rsidP="00840A5B">
            <w:pPr>
              <w:ind w:left="-57" w:right="-57"/>
            </w:pPr>
            <w:r w:rsidRPr="00791DDA">
              <w:t>Покрытые лесом земли</w:t>
            </w:r>
          </w:p>
        </w:tc>
        <w:tc>
          <w:tcPr>
            <w:tcW w:w="583" w:type="pct"/>
            <w:tcBorders>
              <w:top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66406,8</w:t>
            </w:r>
          </w:p>
        </w:tc>
        <w:tc>
          <w:tcPr>
            <w:tcW w:w="571" w:type="pct"/>
            <w:tcBorders>
              <w:top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77,7</w:t>
            </w:r>
          </w:p>
        </w:tc>
        <w:tc>
          <w:tcPr>
            <w:tcW w:w="583" w:type="pct"/>
            <w:tcBorders>
              <w:top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63750,5</w:t>
            </w:r>
          </w:p>
        </w:tc>
        <w:tc>
          <w:tcPr>
            <w:tcW w:w="573" w:type="pct"/>
            <w:tcBorders>
              <w:top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78,2</w:t>
            </w:r>
          </w:p>
        </w:tc>
        <w:tc>
          <w:tcPr>
            <w:tcW w:w="571" w:type="pct"/>
            <w:tcBorders>
              <w:top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+2656,3</w:t>
            </w:r>
          </w:p>
        </w:tc>
        <w:tc>
          <w:tcPr>
            <w:tcW w:w="556" w:type="pct"/>
            <w:tcBorders>
              <w:top w:val="nil"/>
            </w:tcBorders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+4,2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в том числе</w:t>
            </w:r>
          </w:p>
          <w:p w:rsidR="007D39FB" w:rsidRPr="00791DDA" w:rsidRDefault="007D39FB" w:rsidP="00840A5B">
            <w:pPr>
              <w:ind w:left="-57" w:right="-57"/>
            </w:pPr>
            <w:r w:rsidRPr="00791DDA">
              <w:t>лесные культуры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13667,8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16,0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13313,0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16,3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+354,8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+2,7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proofErr w:type="spellStart"/>
            <w:r w:rsidRPr="00791DDA">
              <w:t>Несомкнувшиеся</w:t>
            </w:r>
            <w:proofErr w:type="spellEnd"/>
            <w:r w:rsidRPr="00791DDA">
              <w:t xml:space="preserve"> лесные культуры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4180,3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4,9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4398,2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5,4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-217,9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-5,0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Лесные питомники, плантации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38,0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22,4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+15,6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+69,6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 xml:space="preserve">Не покрытые лесом земли 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5294,5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6,3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6814,8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8,4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-1520,3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-22,3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 xml:space="preserve">в том числе </w:t>
            </w:r>
          </w:p>
          <w:p w:rsidR="007D39FB" w:rsidRPr="00791DDA" w:rsidRDefault="007D39FB" w:rsidP="00840A5B">
            <w:pPr>
              <w:ind w:left="-57" w:right="-57"/>
            </w:pPr>
            <w:r w:rsidRPr="00791DDA">
              <w:t>гари, погибшие насаждения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396,1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0,5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+396,1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вырубки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2972,9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3,5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1989,9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2,4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+983,0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+49,4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прогалины, пустыри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1925,5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2,3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4824,9</w:t>
            </w:r>
          </w:p>
        </w:tc>
        <w:tc>
          <w:tcPr>
            <w:tcW w:w="57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6,0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-2899,4</w:t>
            </w:r>
          </w:p>
        </w:tc>
        <w:tc>
          <w:tcPr>
            <w:tcW w:w="556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-60,1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 xml:space="preserve">Нелесные земли, всего 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9489,4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11,1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6504,1</w:t>
            </w:r>
          </w:p>
        </w:tc>
        <w:tc>
          <w:tcPr>
            <w:tcW w:w="57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8,0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+2986,3</w:t>
            </w:r>
          </w:p>
        </w:tc>
        <w:tc>
          <w:tcPr>
            <w:tcW w:w="556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+45,9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из них: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73" w:type="pct"/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  <w:tc>
          <w:tcPr>
            <w:tcW w:w="556" w:type="pct"/>
            <w:vAlign w:val="center"/>
          </w:tcPr>
          <w:p w:rsidR="007D39FB" w:rsidRPr="00791DDA" w:rsidRDefault="007D39FB" w:rsidP="00840A5B">
            <w:pPr>
              <w:ind w:left="-57" w:right="-57"/>
            </w:pP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пахотные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7,7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20,8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-13,1</w:t>
            </w:r>
          </w:p>
        </w:tc>
        <w:tc>
          <w:tcPr>
            <w:tcW w:w="556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-63,0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земли под постоянными культурами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сенокосные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18,3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30,2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-11,9</w:t>
            </w:r>
          </w:p>
        </w:tc>
        <w:tc>
          <w:tcPr>
            <w:tcW w:w="556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-36,4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пастбищные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 xml:space="preserve">земли под болотами 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6482,5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7,6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3711,8</w:t>
            </w:r>
          </w:p>
        </w:tc>
        <w:tc>
          <w:tcPr>
            <w:tcW w:w="57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4,7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+2770,7</w:t>
            </w:r>
          </w:p>
        </w:tc>
        <w:tc>
          <w:tcPr>
            <w:tcW w:w="556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+74,6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земли под водными объектами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346,8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0,4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606,0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0,7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-259,2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-42,8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lastRenderedPageBreak/>
              <w:t>земли под дорогами, просеками, другими транспортными путями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1267,1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1,5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1656,6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2,0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-389,5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-23,5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земли под застройкой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9,3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9,2</w:t>
            </w:r>
          </w:p>
        </w:tc>
        <w:tc>
          <w:tcPr>
            <w:tcW w:w="57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+0,1</w:t>
            </w:r>
          </w:p>
        </w:tc>
        <w:tc>
          <w:tcPr>
            <w:tcW w:w="556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+1,1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нарушенные земли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8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3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71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556" w:type="pct"/>
            <w:vAlign w:val="bottom"/>
          </w:tcPr>
          <w:p w:rsidR="007D39FB" w:rsidRPr="00791DDA" w:rsidRDefault="007D39FB" w:rsidP="00840A5B">
            <w:pPr>
              <w:ind w:left="-57" w:right="-57"/>
            </w:pPr>
            <w:r w:rsidRPr="00791DDA">
              <w:t>–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неиспользуемые земли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743,4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0,9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217,6</w:t>
            </w:r>
          </w:p>
        </w:tc>
        <w:tc>
          <w:tcPr>
            <w:tcW w:w="57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0,3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+525,8</w:t>
            </w:r>
          </w:p>
        </w:tc>
        <w:tc>
          <w:tcPr>
            <w:tcW w:w="556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+241,6</w:t>
            </w:r>
          </w:p>
        </w:tc>
      </w:tr>
      <w:tr w:rsidR="007D39FB" w:rsidRPr="00791DDA" w:rsidTr="00840A5B">
        <w:tc>
          <w:tcPr>
            <w:tcW w:w="1563" w:type="pct"/>
          </w:tcPr>
          <w:p w:rsidR="007D39FB" w:rsidRPr="00791DDA" w:rsidRDefault="007D39FB" w:rsidP="00840A5B">
            <w:pPr>
              <w:ind w:left="-57" w:right="-57"/>
            </w:pPr>
            <w:r w:rsidRPr="00791DDA">
              <w:t>другие земли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615,3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0,7</w:t>
            </w:r>
          </w:p>
        </w:tc>
        <w:tc>
          <w:tcPr>
            <w:tcW w:w="58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251,9</w:t>
            </w:r>
          </w:p>
        </w:tc>
        <w:tc>
          <w:tcPr>
            <w:tcW w:w="573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0,3</w:t>
            </w:r>
          </w:p>
        </w:tc>
        <w:tc>
          <w:tcPr>
            <w:tcW w:w="571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+363,4</w:t>
            </w:r>
          </w:p>
        </w:tc>
        <w:tc>
          <w:tcPr>
            <w:tcW w:w="556" w:type="pct"/>
            <w:vAlign w:val="center"/>
          </w:tcPr>
          <w:p w:rsidR="007D39FB" w:rsidRPr="00791DDA" w:rsidRDefault="007D39FB" w:rsidP="00840A5B">
            <w:pPr>
              <w:ind w:left="-57" w:right="-57"/>
            </w:pPr>
            <w:r w:rsidRPr="00791DDA">
              <w:t>+144,3</w:t>
            </w:r>
          </w:p>
        </w:tc>
      </w:tr>
    </w:tbl>
    <w:p w:rsidR="007D39FB" w:rsidRPr="00791DDA" w:rsidRDefault="007D39FB" w:rsidP="007D39FB">
      <w:pPr>
        <w:pStyle w:val="a7"/>
        <w:rPr>
          <w:szCs w:val="28"/>
        </w:rPr>
      </w:pPr>
      <w:r w:rsidRPr="00791DDA">
        <w:rPr>
          <w:szCs w:val="28"/>
        </w:rPr>
        <w:t xml:space="preserve">Общая площадь лесхоза за ревизионный период увеличилась на </w:t>
      </w:r>
      <w:smartTag w:uri="urn:schemas-microsoft-com:office:smarttags" w:element="metricconverter">
        <w:smartTagPr>
          <w:attr w:name="ProductID" w:val="3920,0 га"/>
        </w:smartTagPr>
        <w:r w:rsidRPr="00791DDA">
          <w:rPr>
            <w:szCs w:val="28"/>
          </w:rPr>
          <w:t>3920,0 га</w:t>
        </w:r>
      </w:smartTag>
      <w:r w:rsidRPr="00791DDA">
        <w:rPr>
          <w:szCs w:val="28"/>
        </w:rPr>
        <w:t xml:space="preserve"> (+4,8%) в результате </w:t>
      </w:r>
      <w:proofErr w:type="spellStart"/>
      <w:r w:rsidRPr="00791DDA">
        <w:rPr>
          <w:szCs w:val="28"/>
        </w:rPr>
        <w:t>приемо</w:t>
      </w:r>
      <w:proofErr w:type="spellEnd"/>
      <w:r w:rsidRPr="00791DDA">
        <w:rPr>
          <w:szCs w:val="28"/>
        </w:rPr>
        <w:t xml:space="preserve">-передач земель и уточнения контуров участков при формировании земельной информационной системы по Оршанскому и </w:t>
      </w:r>
      <w:proofErr w:type="spellStart"/>
      <w:r w:rsidRPr="00791DDA">
        <w:rPr>
          <w:szCs w:val="28"/>
        </w:rPr>
        <w:t>Дубровенскому</w:t>
      </w:r>
      <w:proofErr w:type="spellEnd"/>
      <w:r w:rsidRPr="00791DDA">
        <w:rPr>
          <w:szCs w:val="28"/>
        </w:rPr>
        <w:t xml:space="preserve"> районам.</w:t>
      </w:r>
    </w:p>
    <w:p w:rsidR="007D39FB" w:rsidRPr="00791DDA" w:rsidRDefault="007D39FB" w:rsidP="007D39FB">
      <w:pPr>
        <w:pStyle w:val="a0"/>
        <w:rPr>
          <w:szCs w:val="24"/>
        </w:rPr>
      </w:pPr>
      <w:r w:rsidRPr="00791DDA">
        <w:rPr>
          <w:szCs w:val="24"/>
        </w:rPr>
        <w:t xml:space="preserve">Площадь лесных земель увеличилась на </w:t>
      </w:r>
      <w:smartTag w:uri="urn:schemas-microsoft-com:office:smarttags" w:element="metricconverter">
        <w:smartTagPr>
          <w:attr w:name="ProductID" w:val="933,7 га"/>
        </w:smartTagPr>
        <w:r w:rsidRPr="00791DDA">
          <w:rPr>
            <w:szCs w:val="24"/>
          </w:rPr>
          <w:t>933,7 га</w:t>
        </w:r>
      </w:smartTag>
      <w:r w:rsidRPr="00791DDA">
        <w:rPr>
          <w:szCs w:val="24"/>
        </w:rPr>
        <w:t xml:space="preserve"> (+1,2%).</w:t>
      </w:r>
    </w:p>
    <w:p w:rsidR="007D39FB" w:rsidRPr="00791DDA" w:rsidRDefault="007D39FB" w:rsidP="007D39FB">
      <w:pPr>
        <w:pStyle w:val="a0"/>
        <w:rPr>
          <w:szCs w:val="24"/>
        </w:rPr>
      </w:pPr>
      <w:r w:rsidRPr="00791DDA">
        <w:rPr>
          <w:szCs w:val="24"/>
        </w:rPr>
        <w:t xml:space="preserve">Площадь покрытых лесом земель увеличилась на </w:t>
      </w:r>
      <w:smartTag w:uri="urn:schemas-microsoft-com:office:smarttags" w:element="metricconverter">
        <w:smartTagPr>
          <w:attr w:name="ProductID" w:val="2656,3 га"/>
        </w:smartTagPr>
        <w:r w:rsidRPr="00791DDA">
          <w:rPr>
            <w:szCs w:val="24"/>
          </w:rPr>
          <w:t>2656,3 га</w:t>
        </w:r>
      </w:smartTag>
      <w:r w:rsidRPr="00791DDA">
        <w:rPr>
          <w:szCs w:val="24"/>
        </w:rPr>
        <w:t xml:space="preserve"> (4,2%), в их составе лесные культуры увеличились на </w:t>
      </w:r>
      <w:smartTag w:uri="urn:schemas-microsoft-com:office:smarttags" w:element="metricconverter">
        <w:smartTagPr>
          <w:attr w:name="ProductID" w:val="354,8 га"/>
        </w:smartTagPr>
        <w:r w:rsidRPr="00791DDA">
          <w:rPr>
            <w:szCs w:val="24"/>
          </w:rPr>
          <w:t>354,8 га</w:t>
        </w:r>
      </w:smartTag>
      <w:r w:rsidRPr="00791DDA">
        <w:rPr>
          <w:szCs w:val="24"/>
        </w:rPr>
        <w:t xml:space="preserve"> (2,7%). Увеличение площади покрытых лесом земель произошло по причине приемки земель в состав лесхоза и перевода лесных культур и естественно возобновившихся земель в покрытые лесом земли.</w:t>
      </w:r>
    </w:p>
    <w:p w:rsidR="007D39FB" w:rsidRPr="00791DDA" w:rsidRDefault="007D39FB" w:rsidP="007D39FB">
      <w:pPr>
        <w:pStyle w:val="a0"/>
        <w:rPr>
          <w:i/>
          <w:szCs w:val="24"/>
        </w:rPr>
      </w:pPr>
      <w:r w:rsidRPr="00791DDA">
        <w:rPr>
          <w:szCs w:val="24"/>
        </w:rPr>
        <w:t xml:space="preserve">Площадь </w:t>
      </w:r>
      <w:proofErr w:type="spellStart"/>
      <w:r w:rsidRPr="00791DDA">
        <w:rPr>
          <w:szCs w:val="24"/>
        </w:rPr>
        <w:t>несомкнувшихся</w:t>
      </w:r>
      <w:proofErr w:type="spellEnd"/>
      <w:r w:rsidRPr="00791DDA">
        <w:rPr>
          <w:szCs w:val="24"/>
        </w:rPr>
        <w:t xml:space="preserve"> лесных культур уменьшилась на </w:t>
      </w:r>
      <w:smartTag w:uri="urn:schemas-microsoft-com:office:smarttags" w:element="metricconverter">
        <w:smartTagPr>
          <w:attr w:name="ProductID" w:val="217,9 га"/>
        </w:smartTagPr>
        <w:r w:rsidRPr="00791DDA">
          <w:rPr>
            <w:szCs w:val="24"/>
          </w:rPr>
          <w:t>217,9 га</w:t>
        </w:r>
      </w:smartTag>
      <w:r w:rsidRPr="00791DDA">
        <w:rPr>
          <w:szCs w:val="24"/>
        </w:rPr>
        <w:t xml:space="preserve"> (5,0%) за счет уменьшения объемов их создания в истекшем ревизионном периоде.</w:t>
      </w:r>
    </w:p>
    <w:p w:rsidR="007D39FB" w:rsidRPr="00791DDA" w:rsidRDefault="007D39FB" w:rsidP="007D39FB">
      <w:pPr>
        <w:pStyle w:val="a0"/>
        <w:rPr>
          <w:szCs w:val="24"/>
        </w:rPr>
      </w:pPr>
      <w:r w:rsidRPr="00791DDA">
        <w:rPr>
          <w:szCs w:val="24"/>
        </w:rPr>
        <w:t xml:space="preserve">Не покрытые лесом земли по сравнению с данными прошлого лесоустройства уменьшились на </w:t>
      </w:r>
      <w:smartTag w:uri="urn:schemas-microsoft-com:office:smarttags" w:element="metricconverter">
        <w:smartTagPr>
          <w:attr w:name="ProductID" w:val="1520,3 га"/>
        </w:smartTagPr>
        <w:r w:rsidRPr="00791DDA">
          <w:rPr>
            <w:szCs w:val="24"/>
          </w:rPr>
          <w:t>1520,3 га</w:t>
        </w:r>
      </w:smartTag>
      <w:r w:rsidRPr="00791DDA">
        <w:rPr>
          <w:szCs w:val="24"/>
        </w:rPr>
        <w:t xml:space="preserve"> (22,3%). В результате проведения лесовосстановительных мероприятий пустыри и прогалины уменьшились на </w:t>
      </w:r>
      <w:smartTag w:uri="urn:schemas-microsoft-com:office:smarttags" w:element="metricconverter">
        <w:smartTagPr>
          <w:attr w:name="ProductID" w:val="2899,4 га"/>
        </w:smartTagPr>
        <w:r w:rsidRPr="00791DDA">
          <w:rPr>
            <w:szCs w:val="24"/>
          </w:rPr>
          <w:t>2899,4 га</w:t>
        </w:r>
      </w:smartTag>
      <w:r w:rsidRPr="00791DDA">
        <w:rPr>
          <w:szCs w:val="24"/>
        </w:rPr>
        <w:t xml:space="preserve"> (60,1%), а вырубки в результате проведения сплошных </w:t>
      </w:r>
      <w:proofErr w:type="spellStart"/>
      <w:r w:rsidRPr="00791DDA">
        <w:rPr>
          <w:szCs w:val="24"/>
        </w:rPr>
        <w:t>санрубок</w:t>
      </w:r>
      <w:proofErr w:type="spellEnd"/>
      <w:r w:rsidRPr="00791DDA">
        <w:rPr>
          <w:szCs w:val="24"/>
        </w:rPr>
        <w:t xml:space="preserve"> и рубок главного пользования в больших объемах увеличились на </w:t>
      </w:r>
      <w:smartTag w:uri="urn:schemas-microsoft-com:office:smarttags" w:element="metricconverter">
        <w:smartTagPr>
          <w:attr w:name="ProductID" w:val="983,0 га"/>
        </w:smartTagPr>
        <w:r w:rsidRPr="00791DDA">
          <w:rPr>
            <w:szCs w:val="24"/>
          </w:rPr>
          <w:t>983,0 га</w:t>
        </w:r>
      </w:smartTag>
      <w:r w:rsidRPr="00791DDA">
        <w:rPr>
          <w:szCs w:val="24"/>
        </w:rPr>
        <w:t xml:space="preserve"> (49,4%). </w:t>
      </w:r>
    </w:p>
    <w:p w:rsidR="007D39FB" w:rsidRPr="00791DDA" w:rsidRDefault="007D39FB" w:rsidP="007D39FB">
      <w:pPr>
        <w:pStyle w:val="a0"/>
        <w:rPr>
          <w:szCs w:val="24"/>
        </w:rPr>
      </w:pPr>
      <w:r w:rsidRPr="00791DDA">
        <w:rPr>
          <w:szCs w:val="24"/>
        </w:rPr>
        <w:t xml:space="preserve">Площадь нелесных земель увеличилась на </w:t>
      </w:r>
      <w:smartTag w:uri="urn:schemas-microsoft-com:office:smarttags" w:element="metricconverter">
        <w:smartTagPr>
          <w:attr w:name="ProductID" w:val="2986,3 га"/>
        </w:smartTagPr>
        <w:r w:rsidRPr="00791DDA">
          <w:rPr>
            <w:szCs w:val="24"/>
          </w:rPr>
          <w:t>2986,3 га</w:t>
        </w:r>
      </w:smartTag>
      <w:r w:rsidRPr="00791DDA">
        <w:rPr>
          <w:szCs w:val="24"/>
        </w:rPr>
        <w:t xml:space="preserve"> (45,9%). </w:t>
      </w:r>
    </w:p>
    <w:p w:rsidR="007D39FB" w:rsidRPr="00791DDA" w:rsidRDefault="007D39FB" w:rsidP="007D39FB">
      <w:pPr>
        <w:pStyle w:val="a0"/>
        <w:rPr>
          <w:szCs w:val="24"/>
        </w:rPr>
      </w:pPr>
      <w:r w:rsidRPr="00791DDA">
        <w:rPr>
          <w:szCs w:val="24"/>
        </w:rPr>
        <w:t xml:space="preserve">Учтенные прошлым лесоустройством сельскохозяйственные земли на площади </w:t>
      </w:r>
      <w:smartTag w:uri="urn:schemas-microsoft-com:office:smarttags" w:element="metricconverter">
        <w:smartTagPr>
          <w:attr w:name="ProductID" w:val="25,0 га"/>
        </w:smartTagPr>
        <w:r w:rsidRPr="00791DDA">
          <w:rPr>
            <w:szCs w:val="24"/>
          </w:rPr>
          <w:t>25,0 га</w:t>
        </w:r>
      </w:smartTag>
      <w:r w:rsidRPr="00791DDA">
        <w:rPr>
          <w:szCs w:val="24"/>
        </w:rPr>
        <w:t xml:space="preserve"> переведены лесхозом в лесные земли.</w:t>
      </w:r>
    </w:p>
    <w:p w:rsidR="007D39FB" w:rsidRPr="00791DDA" w:rsidRDefault="007D39FB" w:rsidP="007D39FB">
      <w:pPr>
        <w:pStyle w:val="a0"/>
        <w:rPr>
          <w:szCs w:val="24"/>
        </w:rPr>
      </w:pPr>
      <w:r w:rsidRPr="00791DDA">
        <w:rPr>
          <w:szCs w:val="24"/>
        </w:rPr>
        <w:t xml:space="preserve">Земли под болотами увеличились на </w:t>
      </w:r>
      <w:smartTag w:uri="urn:schemas-microsoft-com:office:smarttags" w:element="metricconverter">
        <w:smartTagPr>
          <w:attr w:name="ProductID" w:val="2770,7 га"/>
        </w:smartTagPr>
        <w:r w:rsidRPr="00791DDA">
          <w:rPr>
            <w:szCs w:val="24"/>
          </w:rPr>
          <w:t>2770,7 га</w:t>
        </w:r>
      </w:smartTag>
      <w:r w:rsidRPr="00791DDA">
        <w:rPr>
          <w:szCs w:val="24"/>
        </w:rPr>
        <w:t xml:space="preserve">, в основном, в результате реализации проекта ПРООН по восстановлению и устойчивому управлению нарушенных торфяных болот. При финансовой поддержке ГЭФ в </w:t>
      </w:r>
      <w:proofErr w:type="spellStart"/>
      <w:r w:rsidRPr="00791DDA">
        <w:rPr>
          <w:szCs w:val="24"/>
        </w:rPr>
        <w:t>Осинторфском</w:t>
      </w:r>
      <w:proofErr w:type="spellEnd"/>
      <w:r w:rsidRPr="00791DDA">
        <w:rPr>
          <w:szCs w:val="24"/>
        </w:rPr>
        <w:t xml:space="preserve"> лесничестве были повторно заболочены 3 выработанных торфяника общей площадью </w:t>
      </w:r>
      <w:smartTag w:uri="urn:schemas-microsoft-com:office:smarttags" w:element="metricconverter">
        <w:smartTagPr>
          <w:attr w:name="ProductID" w:val="4637,4 га"/>
        </w:smartTagPr>
        <w:r w:rsidRPr="00791DDA">
          <w:rPr>
            <w:szCs w:val="24"/>
          </w:rPr>
          <w:t>4637,4 га</w:t>
        </w:r>
      </w:smartTag>
      <w:r w:rsidRPr="00791DDA">
        <w:rPr>
          <w:szCs w:val="24"/>
        </w:rPr>
        <w:t>.</w:t>
      </w:r>
    </w:p>
    <w:p w:rsidR="007D39FB" w:rsidRDefault="007D39FB" w:rsidP="007D39FB">
      <w:pPr>
        <w:pStyle w:val="a0"/>
        <w:rPr>
          <w:szCs w:val="24"/>
        </w:rPr>
      </w:pPr>
      <w:r w:rsidRPr="00791DDA">
        <w:rPr>
          <w:szCs w:val="24"/>
        </w:rPr>
        <w:t xml:space="preserve">Уменьшение площадей земель под дорогами, просеками и другими транспортными путями на </w:t>
      </w:r>
      <w:smartTag w:uri="urn:schemas-microsoft-com:office:smarttags" w:element="metricconverter">
        <w:smartTagPr>
          <w:attr w:name="ProductID" w:val="389,5 га"/>
        </w:smartTagPr>
        <w:r w:rsidRPr="00791DDA">
          <w:rPr>
            <w:szCs w:val="24"/>
          </w:rPr>
          <w:t>389,5 га</w:t>
        </w:r>
      </w:smartTag>
      <w:r w:rsidRPr="00791DDA">
        <w:rPr>
          <w:szCs w:val="24"/>
        </w:rPr>
        <w:t xml:space="preserve"> произошло по причине изъятия из состава лесного фонда лесхоза линий электропередач, связи, </w:t>
      </w:r>
      <w:proofErr w:type="spellStart"/>
      <w:r w:rsidRPr="00791DDA">
        <w:rPr>
          <w:szCs w:val="24"/>
        </w:rPr>
        <w:t>нефте</w:t>
      </w:r>
      <w:proofErr w:type="spellEnd"/>
      <w:r w:rsidRPr="00791DDA">
        <w:rPr>
          <w:szCs w:val="24"/>
        </w:rPr>
        <w:t>- и газопроводов.</w:t>
      </w:r>
    </w:p>
    <w:p w:rsidR="007D39FB" w:rsidRPr="00791DDA" w:rsidRDefault="007D39FB" w:rsidP="007D39FB">
      <w:pPr>
        <w:pStyle w:val="a0"/>
        <w:rPr>
          <w:szCs w:val="24"/>
        </w:rPr>
      </w:pPr>
      <w:r>
        <w:rPr>
          <w:szCs w:val="24"/>
        </w:rPr>
        <w:t xml:space="preserve">Уменьшение земель под водными объектами произошло по причине исключения из состава лесхоза озера Большое </w:t>
      </w:r>
      <w:proofErr w:type="spellStart"/>
      <w:r>
        <w:rPr>
          <w:szCs w:val="24"/>
        </w:rPr>
        <w:t>Ореховское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Клюковском</w:t>
      </w:r>
      <w:proofErr w:type="spellEnd"/>
      <w:r>
        <w:rPr>
          <w:szCs w:val="24"/>
        </w:rPr>
        <w:t xml:space="preserve"> лесничестве.</w:t>
      </w:r>
    </w:p>
    <w:p w:rsidR="007D39FB" w:rsidRPr="00791DDA" w:rsidRDefault="007D39FB" w:rsidP="007D39FB">
      <w:pPr>
        <w:pStyle w:val="a0"/>
        <w:rPr>
          <w:szCs w:val="24"/>
        </w:rPr>
      </w:pPr>
      <w:r w:rsidRPr="00791DDA">
        <w:rPr>
          <w:szCs w:val="24"/>
        </w:rPr>
        <w:t>Увеличение площади неиспользуемых земель произошло по причине приемки в состав лесхоза пойменных земель.</w:t>
      </w:r>
    </w:p>
    <w:p w:rsidR="007D39FB" w:rsidRPr="00791DDA" w:rsidRDefault="007D39FB" w:rsidP="007D39FB">
      <w:pPr>
        <w:pStyle w:val="a7"/>
        <w:spacing w:before="0"/>
        <w:rPr>
          <w:szCs w:val="24"/>
        </w:rPr>
      </w:pPr>
      <w:r w:rsidRPr="00791DDA">
        <w:rPr>
          <w:szCs w:val="24"/>
        </w:rPr>
        <w:t>Необоснованного перевода лесхозом лесных земель в нелесные при настоящем лесоустройстве не выявлено.</w:t>
      </w:r>
    </w:p>
    <w:p w:rsidR="007D39FB" w:rsidRPr="00791DDA" w:rsidRDefault="007D39FB" w:rsidP="007D39FB">
      <w:pPr>
        <w:pStyle w:val="a0"/>
        <w:rPr>
          <w:szCs w:val="24"/>
        </w:rPr>
      </w:pPr>
      <w:r w:rsidRPr="00791DDA">
        <w:rPr>
          <w:szCs w:val="24"/>
        </w:rPr>
        <w:t xml:space="preserve">По данным земельного баланса района по состоянию на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Pr="00791DDA">
          <w:rPr>
            <w:szCs w:val="24"/>
          </w:rPr>
          <w:t>01.01.2016</w:t>
        </w:r>
      </w:smartTag>
      <w:r w:rsidRPr="00791DDA">
        <w:rPr>
          <w:szCs w:val="24"/>
        </w:rPr>
        <w:t xml:space="preserve"> года земель временного пользования с изъятием земельных участков из площади лесхоза не числится.</w:t>
      </w:r>
    </w:p>
    <w:p w:rsidR="007D39FB" w:rsidRDefault="007D39FB"/>
    <w:p w:rsidR="007D39FB" w:rsidRDefault="007D39FB"/>
    <w:p w:rsidR="007D39FB" w:rsidRPr="0028000F" w:rsidRDefault="007D39FB" w:rsidP="007D39FB">
      <w:pPr>
        <w:pStyle w:val="3"/>
        <w:spacing w:before="0" w:after="240"/>
        <w:rPr>
          <w:color w:val="auto"/>
        </w:rPr>
      </w:pPr>
      <w:r w:rsidRPr="0028000F">
        <w:rPr>
          <w:color w:val="auto"/>
        </w:rPr>
        <w:t>Особо охраняемые природные территории</w:t>
      </w:r>
    </w:p>
    <w:p w:rsidR="007D39FB" w:rsidRPr="00791DDA" w:rsidRDefault="007D39FB" w:rsidP="007D39FB">
      <w:pPr>
        <w:ind w:firstLine="708"/>
        <w:jc w:val="both"/>
      </w:pPr>
      <w:r w:rsidRPr="00791DDA">
        <w:t>В соответствии с Законом Республики Беларусь "Об особо охраняемых природных территориях" [4], на территории лесхоза на основании соответствующих решений исполнительных и распорядительных органов, при проведении лесоустройства выделены особо охраняемые природные территории (ООПТ), перечень которых приведен в таблице 4.1.2.1.</w:t>
      </w:r>
    </w:p>
    <w:p w:rsidR="007D39FB" w:rsidRPr="00791DDA" w:rsidRDefault="007D39FB" w:rsidP="007D39FB">
      <w:pPr>
        <w:pStyle w:val="ae"/>
      </w:pPr>
      <w:r w:rsidRPr="00791DDA">
        <w:t>Таблица 4.1.2.1 Особо охраняемые природные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1721"/>
        <w:gridCol w:w="1902"/>
        <w:gridCol w:w="6696"/>
      </w:tblGrid>
      <w:tr w:rsidR="007D39FB" w:rsidRPr="00791DDA" w:rsidTr="00840A5B">
        <w:trPr>
          <w:trHeight w:val="1390"/>
          <w:tblHeader/>
        </w:trPr>
        <w:tc>
          <w:tcPr>
            <w:tcW w:w="1457" w:type="pct"/>
            <w:shd w:val="clear" w:color="auto" w:fill="auto"/>
            <w:vAlign w:val="center"/>
          </w:tcPr>
          <w:p w:rsidR="007D39FB" w:rsidRPr="00791DDA" w:rsidRDefault="007D39FB" w:rsidP="00840A5B">
            <w:pPr>
              <w:suppressAutoHyphens/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Наименование особо охраняемой природной территории. Решение органа об объявлении особо охраняемой природной территории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Площадь особо охраняемой природной территории по данным настоящего лесоустройства, га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20" w:lineRule="exact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Наименование лесничества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Номера лесных кварталов и таксационных выделов</w:t>
            </w:r>
          </w:p>
        </w:tc>
      </w:tr>
      <w:tr w:rsidR="007D39FB" w:rsidRPr="00791DDA" w:rsidTr="00840A5B">
        <w:trPr>
          <w:trHeight w:val="24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bCs/>
                <w:sz w:val="22"/>
                <w:szCs w:val="22"/>
              </w:rPr>
              <w:t>Памятники природы республиканского значения</w:t>
            </w:r>
          </w:p>
        </w:tc>
      </w:tr>
      <w:tr w:rsidR="007D39FB" w:rsidRPr="00791DDA" w:rsidTr="00840A5B">
        <w:trPr>
          <w:trHeight w:val="721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suppressAutoHyphens/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"Рудаков ров"</w:t>
            </w:r>
            <w:r>
              <w:rPr>
                <w:sz w:val="22"/>
                <w:szCs w:val="22"/>
              </w:rPr>
              <w:t>.</w:t>
            </w:r>
            <w:r w:rsidRPr="00791DDA">
              <w:rPr>
                <w:sz w:val="22"/>
                <w:szCs w:val="22"/>
              </w:rPr>
              <w:t xml:space="preserve"> Постановление Министерства природных ресурсов и охраны окружающей среды Республики Беларусь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8"/>
                <w:attr w:name="Year" w:val="2008"/>
              </w:smartTagPr>
              <w:r w:rsidRPr="00791DDA">
                <w:rPr>
                  <w:sz w:val="22"/>
                  <w:szCs w:val="22"/>
                </w:rPr>
                <w:t>18.03.2008</w:t>
              </w:r>
            </w:smartTag>
            <w:r w:rsidRPr="00791DDA">
              <w:rPr>
                <w:sz w:val="22"/>
                <w:szCs w:val="22"/>
              </w:rPr>
              <w:t xml:space="preserve"> года № 21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3,9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Копысское</w:t>
            </w:r>
            <w:proofErr w:type="spellEnd"/>
          </w:p>
        </w:tc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кв. 12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1-4,21</w:t>
            </w:r>
          </w:p>
        </w:tc>
      </w:tr>
      <w:tr w:rsidR="007D39FB" w:rsidRPr="00791DDA" w:rsidTr="00840A5B">
        <w:trPr>
          <w:trHeight w:val="721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suppressAutoHyphens/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Обнажение "</w:t>
            </w:r>
            <w:proofErr w:type="spellStart"/>
            <w:r w:rsidRPr="00791DDA">
              <w:rPr>
                <w:sz w:val="22"/>
                <w:szCs w:val="22"/>
              </w:rPr>
              <w:t>Кобеляки</w:t>
            </w:r>
            <w:proofErr w:type="spellEnd"/>
            <w:r w:rsidRPr="00791DDA">
              <w:rPr>
                <w:sz w:val="22"/>
                <w:szCs w:val="22"/>
              </w:rPr>
              <w:t xml:space="preserve">". Постановление Министерства природных ресурсов и охраны окружающей среды Республики Беларусь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8"/>
                <w:attr w:name="Year" w:val="2008"/>
              </w:smartTagPr>
              <w:r w:rsidRPr="00791DDA">
                <w:rPr>
                  <w:sz w:val="22"/>
                  <w:szCs w:val="22"/>
                </w:rPr>
                <w:t>18.03.2008</w:t>
              </w:r>
            </w:smartTag>
            <w:r w:rsidRPr="00791DDA">
              <w:rPr>
                <w:sz w:val="22"/>
                <w:szCs w:val="22"/>
              </w:rPr>
              <w:t xml:space="preserve"> года № 21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30,0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Оршанское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кв. 193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 xml:space="preserve">. 1,5; кв. 194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1,4</w:t>
            </w:r>
          </w:p>
        </w:tc>
      </w:tr>
      <w:tr w:rsidR="007D39FB" w:rsidRPr="00791DDA" w:rsidTr="00840A5B">
        <w:trPr>
          <w:trHeight w:val="155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39FB" w:rsidRPr="00791DDA" w:rsidRDefault="007D39FB" w:rsidP="00840A5B">
            <w:pPr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</w:p>
        </w:tc>
      </w:tr>
      <w:tr w:rsidR="007D39FB" w:rsidRPr="00791DDA" w:rsidTr="00840A5B">
        <w:trPr>
          <w:trHeight w:val="148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bCs/>
                <w:sz w:val="22"/>
                <w:szCs w:val="22"/>
              </w:rPr>
              <w:t>Памятники природы местного значения</w:t>
            </w:r>
          </w:p>
        </w:tc>
      </w:tr>
      <w:tr w:rsidR="007D39FB" w:rsidRPr="00791DDA" w:rsidTr="00840A5B">
        <w:trPr>
          <w:trHeight w:val="721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Памятник природы местного значения «Дендросад». Решение Оршанского районного</w:t>
            </w:r>
            <w:r w:rsidRPr="00791DDA">
              <w:rPr>
                <w:rStyle w:val="apple-converted-space"/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исполнительного комитета</w:t>
            </w:r>
            <w:r w:rsidRPr="00791DDA">
              <w:rPr>
                <w:rStyle w:val="apple-converted-space"/>
                <w:sz w:val="22"/>
                <w:szCs w:val="22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18"/>
                <w:attr w:name="Year" w:val="2011"/>
              </w:smartTagPr>
              <w:r w:rsidRPr="00791DDA">
                <w:rPr>
                  <w:sz w:val="22"/>
                  <w:szCs w:val="22"/>
                </w:rPr>
                <w:t>18.03.2011</w:t>
              </w:r>
            </w:smartTag>
            <w:r w:rsidRPr="00791DDA">
              <w:rPr>
                <w:sz w:val="22"/>
                <w:szCs w:val="22"/>
              </w:rPr>
              <w:t xml:space="preserve"> года №  277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6,0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Копысское</w:t>
            </w:r>
            <w:proofErr w:type="spellEnd"/>
          </w:p>
        </w:tc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кв. 99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20</w:t>
            </w:r>
          </w:p>
        </w:tc>
      </w:tr>
      <w:tr w:rsidR="007D39FB" w:rsidRPr="00791DDA" w:rsidTr="00840A5B">
        <w:trPr>
          <w:trHeight w:val="379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"</w:t>
            </w:r>
            <w:proofErr w:type="spellStart"/>
            <w:r w:rsidRPr="00791DDA">
              <w:rPr>
                <w:sz w:val="22"/>
                <w:szCs w:val="22"/>
              </w:rPr>
              <w:t>Бородинцевская</w:t>
            </w:r>
            <w:proofErr w:type="spellEnd"/>
            <w:r w:rsidRPr="00791DDA">
              <w:rPr>
                <w:sz w:val="22"/>
                <w:szCs w:val="22"/>
              </w:rPr>
              <w:t xml:space="preserve"> криница"</w:t>
            </w:r>
            <w:r>
              <w:rPr>
                <w:sz w:val="22"/>
                <w:szCs w:val="22"/>
              </w:rPr>
              <w:t>.</w:t>
            </w:r>
            <w:r w:rsidRPr="00791DDA">
              <w:rPr>
                <w:sz w:val="22"/>
                <w:szCs w:val="22"/>
              </w:rPr>
              <w:t xml:space="preserve"> Решение </w:t>
            </w:r>
            <w:proofErr w:type="spellStart"/>
            <w:r w:rsidRPr="00791DDA">
              <w:rPr>
                <w:sz w:val="22"/>
                <w:szCs w:val="22"/>
              </w:rPr>
              <w:t>Дубровенского</w:t>
            </w:r>
            <w:proofErr w:type="spellEnd"/>
            <w:r w:rsidRPr="00791DDA">
              <w:rPr>
                <w:sz w:val="22"/>
                <w:szCs w:val="22"/>
              </w:rPr>
              <w:t xml:space="preserve"> РИК № 281 от 29.09.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91DDA">
                <w:rPr>
                  <w:sz w:val="22"/>
                  <w:szCs w:val="22"/>
                </w:rPr>
                <w:t>1992 г</w:t>
              </w:r>
            </w:smartTag>
            <w:r w:rsidRPr="00791DDA">
              <w:rPr>
                <w:sz w:val="22"/>
                <w:szCs w:val="22"/>
              </w:rPr>
              <w:t>.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0,1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Дубровенское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кв. 72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26</w:t>
            </w:r>
          </w:p>
        </w:tc>
      </w:tr>
      <w:tr w:rsidR="007D39FB" w:rsidRPr="00791DDA" w:rsidTr="00840A5B">
        <w:trPr>
          <w:trHeight w:val="70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6,1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</w:p>
        </w:tc>
      </w:tr>
      <w:tr w:rsidR="007D39FB" w:rsidRPr="00791DDA" w:rsidTr="00840A5B">
        <w:trPr>
          <w:trHeight w:val="93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bCs/>
                <w:sz w:val="22"/>
                <w:szCs w:val="22"/>
              </w:rPr>
              <w:t>Заказники местного значения</w:t>
            </w:r>
          </w:p>
        </w:tc>
      </w:tr>
      <w:tr w:rsidR="007D39FB" w:rsidRPr="00791DDA" w:rsidTr="00840A5B">
        <w:trPr>
          <w:trHeight w:val="135"/>
        </w:trPr>
        <w:tc>
          <w:tcPr>
            <w:tcW w:w="1457" w:type="pct"/>
            <w:tcBorders>
              <w:bottom w:val="nil"/>
            </w:tcBorders>
            <w:shd w:val="clear" w:color="auto" w:fill="auto"/>
          </w:tcPr>
          <w:p w:rsidR="007D39FB" w:rsidRPr="00791DDA" w:rsidRDefault="007D39FB" w:rsidP="00840A5B">
            <w:pPr>
              <w:pStyle w:val="a0"/>
              <w:spacing w:line="240" w:lineRule="exact"/>
              <w:ind w:left="-57" w:right="-57" w:firstLine="0"/>
              <w:jc w:val="left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Гидрологический заказник местного значения "</w:t>
            </w:r>
            <w:proofErr w:type="spellStart"/>
            <w:r w:rsidRPr="00791DDA">
              <w:rPr>
                <w:sz w:val="22"/>
                <w:szCs w:val="22"/>
              </w:rPr>
              <w:t>Пунище</w:t>
            </w:r>
            <w:proofErr w:type="spellEnd"/>
            <w:r w:rsidRPr="00791DDA">
              <w:rPr>
                <w:sz w:val="22"/>
                <w:szCs w:val="22"/>
              </w:rPr>
              <w:t xml:space="preserve">". </w:t>
            </w:r>
            <w:r w:rsidRPr="00791DDA">
              <w:rPr>
                <w:sz w:val="22"/>
                <w:szCs w:val="22"/>
                <w:shd w:val="clear" w:color="auto" w:fill="FFFFFF"/>
              </w:rPr>
              <w:t xml:space="preserve">Решение </w:t>
            </w:r>
            <w:proofErr w:type="spellStart"/>
            <w:r w:rsidRPr="00791DDA">
              <w:rPr>
                <w:sz w:val="22"/>
                <w:szCs w:val="22"/>
                <w:shd w:val="clear" w:color="auto" w:fill="FFFFFF"/>
              </w:rPr>
              <w:t>Дубровенского</w:t>
            </w:r>
            <w:proofErr w:type="spellEnd"/>
            <w:r w:rsidRPr="00791DDA">
              <w:rPr>
                <w:sz w:val="22"/>
                <w:szCs w:val="22"/>
                <w:shd w:val="clear" w:color="auto" w:fill="FFFFFF"/>
              </w:rPr>
              <w:t xml:space="preserve"> районного исполнительного </w:t>
            </w:r>
            <w:r w:rsidRPr="00791DDA">
              <w:rPr>
                <w:sz w:val="22"/>
                <w:szCs w:val="22"/>
                <w:shd w:val="clear" w:color="auto" w:fill="FFFFFF"/>
              </w:rPr>
              <w:lastRenderedPageBreak/>
              <w:t xml:space="preserve">комитета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3"/>
                <w:attr w:name="Year" w:val="95"/>
              </w:smartTagPr>
              <w:r w:rsidRPr="00791DDA">
                <w:rPr>
                  <w:sz w:val="22"/>
                  <w:szCs w:val="22"/>
                  <w:shd w:val="clear" w:color="auto" w:fill="FFFFFF"/>
                </w:rPr>
                <w:t>23.11.95</w:t>
              </w:r>
            </w:smartTag>
            <w:r w:rsidRPr="00791DDA">
              <w:rPr>
                <w:sz w:val="22"/>
                <w:szCs w:val="22"/>
                <w:shd w:val="clear" w:color="auto" w:fill="FFFFFF"/>
              </w:rPr>
              <w:t xml:space="preserve"> № 589</w:t>
            </w:r>
            <w:r w:rsidRPr="00791DDA">
              <w:rPr>
                <w:sz w:val="22"/>
                <w:szCs w:val="22"/>
              </w:rPr>
              <w:t xml:space="preserve"> в редакции решения </w:t>
            </w:r>
            <w:proofErr w:type="spellStart"/>
            <w:r w:rsidRPr="00791DDA">
              <w:rPr>
                <w:sz w:val="22"/>
                <w:szCs w:val="22"/>
              </w:rPr>
              <w:t>Дубровенского</w:t>
            </w:r>
            <w:proofErr w:type="spellEnd"/>
            <w:r w:rsidRPr="00791DDA">
              <w:rPr>
                <w:sz w:val="22"/>
                <w:szCs w:val="22"/>
              </w:rPr>
              <w:t xml:space="preserve"> районного исполнительного комитета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8"/>
                <w:attr w:name="Year" w:val="2008"/>
              </w:smartTagPr>
              <w:r w:rsidRPr="00791DDA">
                <w:rPr>
                  <w:sz w:val="22"/>
                  <w:szCs w:val="22"/>
                </w:rPr>
                <w:t>08.12.2008</w:t>
              </w:r>
            </w:smartTag>
            <w:r w:rsidRPr="00791DDA">
              <w:rPr>
                <w:sz w:val="22"/>
                <w:szCs w:val="22"/>
              </w:rPr>
              <w:t xml:space="preserve"> года № 999</w:t>
            </w:r>
          </w:p>
        </w:tc>
        <w:tc>
          <w:tcPr>
            <w:tcW w:w="591" w:type="pct"/>
            <w:tcBorders>
              <w:bottom w:val="nil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lastRenderedPageBreak/>
              <w:t>64,2</w:t>
            </w:r>
          </w:p>
        </w:tc>
        <w:tc>
          <w:tcPr>
            <w:tcW w:w="653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Кленовское</w:t>
            </w:r>
            <w:proofErr w:type="spellEnd"/>
          </w:p>
        </w:tc>
        <w:tc>
          <w:tcPr>
            <w:tcW w:w="2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кв. 397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17-20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398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3-12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399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11-18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400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2-5,13,15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401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1-7,9-13,28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402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1-3,8</w:t>
            </w:r>
          </w:p>
        </w:tc>
      </w:tr>
    </w:tbl>
    <w:p w:rsidR="007D39FB" w:rsidRDefault="007D39FB" w:rsidP="007D39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1722"/>
        <w:gridCol w:w="1903"/>
        <w:gridCol w:w="6700"/>
      </w:tblGrid>
      <w:tr w:rsidR="007D39FB" w:rsidRPr="00791DDA" w:rsidTr="00840A5B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9FB" w:rsidRPr="00791DDA" w:rsidRDefault="007D39FB" w:rsidP="00840A5B">
            <w:pPr>
              <w:jc w:val="right"/>
              <w:rPr>
                <w:sz w:val="22"/>
                <w:szCs w:val="22"/>
              </w:rPr>
            </w:pPr>
            <w:r w:rsidRPr="00AE2272">
              <w:rPr>
                <w:sz w:val="21"/>
                <w:szCs w:val="21"/>
              </w:rPr>
              <w:t xml:space="preserve">Продолжение таблицы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2"/>
                <w:szCs w:val="22"/>
              </w:rPr>
              <w:t>4.1.2.1</w:t>
            </w:r>
          </w:p>
        </w:tc>
      </w:tr>
      <w:tr w:rsidR="007D39FB" w:rsidRPr="00791DDA" w:rsidTr="00840A5B">
        <w:trPr>
          <w:trHeight w:val="1390"/>
          <w:tblHeader/>
        </w:trPr>
        <w:tc>
          <w:tcPr>
            <w:tcW w:w="14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uppressAutoHyphens/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Наименование особо охраняемой природной территории. Решение органа об объявлении особо охраняемой природной территории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20" w:lineRule="exact"/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Площадь особо охраняемой природной территории по данным настоящего лесоустройства, га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20" w:lineRule="exact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Наименование лесничества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Номера лесных кварталов и таксационных выделов</w:t>
            </w:r>
          </w:p>
        </w:tc>
      </w:tr>
      <w:tr w:rsidR="007D39FB" w:rsidRPr="00791DDA" w:rsidTr="00840A5B">
        <w:trPr>
          <w:trHeight w:val="721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Биологический заказник местного значения "</w:t>
            </w:r>
            <w:proofErr w:type="spellStart"/>
            <w:r w:rsidRPr="00791DDA">
              <w:rPr>
                <w:sz w:val="22"/>
                <w:szCs w:val="22"/>
              </w:rPr>
              <w:t>Озеры</w:t>
            </w:r>
            <w:proofErr w:type="spellEnd"/>
            <w:r w:rsidRPr="00791DDA">
              <w:rPr>
                <w:sz w:val="22"/>
                <w:szCs w:val="22"/>
              </w:rPr>
              <w:t xml:space="preserve">". </w:t>
            </w:r>
            <w:r w:rsidRPr="00791DDA">
              <w:rPr>
                <w:sz w:val="22"/>
                <w:szCs w:val="22"/>
                <w:shd w:val="clear" w:color="auto" w:fill="FFFFFF"/>
              </w:rPr>
              <w:t xml:space="preserve">Решение </w:t>
            </w:r>
            <w:proofErr w:type="spellStart"/>
            <w:r w:rsidRPr="00791DDA">
              <w:rPr>
                <w:sz w:val="22"/>
                <w:szCs w:val="22"/>
                <w:shd w:val="clear" w:color="auto" w:fill="FFFFFF"/>
              </w:rPr>
              <w:t>Дубровенского</w:t>
            </w:r>
            <w:proofErr w:type="spellEnd"/>
            <w:r w:rsidRPr="00791DDA">
              <w:rPr>
                <w:sz w:val="22"/>
                <w:szCs w:val="22"/>
                <w:shd w:val="clear" w:color="auto" w:fill="FFFFFF"/>
              </w:rPr>
              <w:t xml:space="preserve"> районного исполнительного комитета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3"/>
                <w:attr w:name="Year" w:val="95"/>
              </w:smartTagPr>
              <w:r w:rsidRPr="00791DDA">
                <w:rPr>
                  <w:sz w:val="22"/>
                  <w:szCs w:val="22"/>
                  <w:shd w:val="clear" w:color="auto" w:fill="FFFFFF"/>
                </w:rPr>
                <w:t>23.11.95</w:t>
              </w:r>
            </w:smartTag>
            <w:r w:rsidRPr="00791DDA">
              <w:rPr>
                <w:sz w:val="22"/>
                <w:szCs w:val="22"/>
                <w:shd w:val="clear" w:color="auto" w:fill="FFFFFF"/>
              </w:rPr>
              <w:t xml:space="preserve">   № 589</w:t>
            </w:r>
            <w:r w:rsidRPr="00791DDA">
              <w:rPr>
                <w:sz w:val="22"/>
                <w:szCs w:val="22"/>
              </w:rPr>
              <w:t xml:space="preserve"> в редакции решения </w:t>
            </w:r>
            <w:proofErr w:type="spellStart"/>
            <w:r w:rsidRPr="00791DDA">
              <w:rPr>
                <w:sz w:val="22"/>
                <w:szCs w:val="22"/>
              </w:rPr>
              <w:t>Дубровенского</w:t>
            </w:r>
            <w:proofErr w:type="spellEnd"/>
            <w:r w:rsidRPr="00791DDA">
              <w:rPr>
                <w:sz w:val="22"/>
                <w:szCs w:val="22"/>
              </w:rPr>
              <w:t xml:space="preserve"> районного исполнительного комитета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8"/>
                <w:attr w:name="Year" w:val="2008"/>
              </w:smartTagPr>
              <w:r w:rsidRPr="00791DDA">
                <w:rPr>
                  <w:sz w:val="22"/>
                  <w:szCs w:val="22"/>
                </w:rPr>
                <w:t>08.12.2008</w:t>
              </w:r>
            </w:smartTag>
            <w:r w:rsidRPr="00791DDA">
              <w:rPr>
                <w:sz w:val="22"/>
                <w:szCs w:val="22"/>
              </w:rPr>
              <w:t xml:space="preserve"> года № 999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57,3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Осинторфское</w:t>
            </w:r>
            <w:proofErr w:type="spellEnd"/>
          </w:p>
        </w:tc>
        <w:tc>
          <w:tcPr>
            <w:tcW w:w="22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кв. 274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1-22</w:t>
            </w:r>
          </w:p>
        </w:tc>
      </w:tr>
      <w:tr w:rsidR="007D39FB" w:rsidRPr="00791DDA" w:rsidTr="00840A5B">
        <w:trPr>
          <w:trHeight w:val="721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Гидрологический заказник местного значения «Жуковское». </w:t>
            </w:r>
            <w:r w:rsidRPr="00791DDA">
              <w:rPr>
                <w:sz w:val="22"/>
                <w:szCs w:val="22"/>
                <w:shd w:val="clear" w:color="auto" w:fill="FFFFFF"/>
              </w:rPr>
              <w:t xml:space="preserve">Решение </w:t>
            </w:r>
            <w:proofErr w:type="spellStart"/>
            <w:r w:rsidRPr="00791DDA">
              <w:rPr>
                <w:sz w:val="22"/>
                <w:szCs w:val="22"/>
                <w:shd w:val="clear" w:color="auto" w:fill="FFFFFF"/>
              </w:rPr>
              <w:t>Дубровенского</w:t>
            </w:r>
            <w:proofErr w:type="spellEnd"/>
            <w:r w:rsidRPr="00791DDA">
              <w:rPr>
                <w:sz w:val="22"/>
                <w:szCs w:val="22"/>
                <w:shd w:val="clear" w:color="auto" w:fill="FFFFFF"/>
              </w:rPr>
              <w:t xml:space="preserve"> районного исполнительного комитета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3"/>
                <w:attr w:name="Year" w:val="95"/>
              </w:smartTagPr>
              <w:r w:rsidRPr="00791DDA">
                <w:rPr>
                  <w:sz w:val="22"/>
                  <w:szCs w:val="22"/>
                  <w:shd w:val="clear" w:color="auto" w:fill="FFFFFF"/>
                </w:rPr>
                <w:t>23.11.95</w:t>
              </w:r>
            </w:smartTag>
            <w:r w:rsidRPr="00791DDA">
              <w:rPr>
                <w:sz w:val="22"/>
                <w:szCs w:val="22"/>
                <w:shd w:val="clear" w:color="auto" w:fill="FFFFFF"/>
              </w:rPr>
              <w:t xml:space="preserve"> № 589</w:t>
            </w:r>
            <w:r w:rsidRPr="00791DDA">
              <w:rPr>
                <w:sz w:val="22"/>
                <w:szCs w:val="22"/>
              </w:rPr>
              <w:t xml:space="preserve"> в редакции решения </w:t>
            </w:r>
            <w:proofErr w:type="spellStart"/>
            <w:r w:rsidRPr="00791DDA">
              <w:rPr>
                <w:sz w:val="22"/>
                <w:szCs w:val="22"/>
              </w:rPr>
              <w:t>Дубровенского</w:t>
            </w:r>
            <w:proofErr w:type="spellEnd"/>
            <w:r w:rsidRPr="00791DDA">
              <w:rPr>
                <w:sz w:val="22"/>
                <w:szCs w:val="22"/>
              </w:rPr>
              <w:t xml:space="preserve"> районного исполнительного комитета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8"/>
                <w:attr w:name="Year" w:val="2008"/>
              </w:smartTagPr>
              <w:r w:rsidRPr="00791DDA">
                <w:rPr>
                  <w:sz w:val="22"/>
                  <w:szCs w:val="22"/>
                </w:rPr>
                <w:t>08.12.2008</w:t>
              </w:r>
            </w:smartTag>
            <w:r w:rsidRPr="00791DDA">
              <w:rPr>
                <w:sz w:val="22"/>
                <w:szCs w:val="22"/>
              </w:rPr>
              <w:t xml:space="preserve"> года № 999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263,0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Осинторфское</w:t>
            </w:r>
            <w:proofErr w:type="spellEnd"/>
          </w:p>
        </w:tc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33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5,6,11,14-17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34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1,10,11,14-17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38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5-7,12,15,16,24,25,49,54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39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1-25,34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48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3-12,16,23,26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кв.50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1-19,24,28,32,33,37,38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51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15-26,42,43</w:t>
            </w:r>
            <w:r>
              <w:rPr>
                <w:sz w:val="22"/>
                <w:szCs w:val="22"/>
              </w:rPr>
              <w:t xml:space="preserve">; </w:t>
            </w:r>
            <w:r w:rsidRPr="00791DDA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52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10-23,25-27,30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53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9,11-14,17-19,22,24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64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3,40,41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65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1-9,12-14,38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66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7,8,25,28</w:t>
            </w:r>
          </w:p>
        </w:tc>
      </w:tr>
      <w:tr w:rsidR="007D39FB" w:rsidRPr="00791DDA" w:rsidTr="00840A5B">
        <w:trPr>
          <w:trHeight w:val="721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spacing w:line="240" w:lineRule="exact"/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Гидрологический заказник "</w:t>
            </w:r>
            <w:proofErr w:type="spellStart"/>
            <w:r w:rsidRPr="00791DDA">
              <w:rPr>
                <w:sz w:val="22"/>
                <w:szCs w:val="22"/>
              </w:rPr>
              <w:t>Осинторфский</w:t>
            </w:r>
            <w:proofErr w:type="spellEnd"/>
            <w:r w:rsidRPr="00791DDA">
              <w:rPr>
                <w:sz w:val="22"/>
                <w:szCs w:val="22"/>
              </w:rPr>
              <w:t xml:space="preserve">". Решение </w:t>
            </w:r>
            <w:proofErr w:type="spellStart"/>
            <w:r w:rsidRPr="00791DDA">
              <w:rPr>
                <w:sz w:val="22"/>
                <w:szCs w:val="22"/>
              </w:rPr>
              <w:t>Дубровенского</w:t>
            </w:r>
            <w:proofErr w:type="spellEnd"/>
            <w:r w:rsidRPr="00791DDA">
              <w:rPr>
                <w:sz w:val="22"/>
                <w:szCs w:val="22"/>
              </w:rPr>
              <w:t xml:space="preserve"> райисполкома       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2"/>
                <w:attr w:name="Year" w:val="1993"/>
              </w:smartTagPr>
              <w:r w:rsidRPr="00791DDA">
                <w:rPr>
                  <w:sz w:val="22"/>
                  <w:szCs w:val="22"/>
                </w:rPr>
                <w:t>22.10.1993</w:t>
              </w:r>
            </w:smartTag>
            <w:r w:rsidRPr="00791DDA">
              <w:rPr>
                <w:sz w:val="22"/>
                <w:szCs w:val="22"/>
              </w:rPr>
              <w:t xml:space="preserve"> года № 349</w:t>
            </w:r>
          </w:p>
        </w:tc>
        <w:tc>
          <w:tcPr>
            <w:tcW w:w="591" w:type="pct"/>
            <w:shd w:val="clear" w:color="auto" w:fill="auto"/>
          </w:tcPr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</w:p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</w:p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5920,0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</w:p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</w:p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791DDA">
              <w:rPr>
                <w:sz w:val="22"/>
                <w:szCs w:val="22"/>
              </w:rPr>
              <w:t>Осинторфское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r w:rsidRPr="0068029C">
              <w:rPr>
                <w:spacing w:val="-2"/>
                <w:sz w:val="22"/>
                <w:szCs w:val="22"/>
              </w:rPr>
              <w:t xml:space="preserve">кв. 55 выд.1-13,20,22; кв. 56,57; кв. 67 </w:t>
            </w:r>
            <w:proofErr w:type="spellStart"/>
            <w:r w:rsidRPr="0068029C">
              <w:rPr>
                <w:spacing w:val="-2"/>
                <w:sz w:val="22"/>
                <w:szCs w:val="22"/>
              </w:rPr>
              <w:t>выд</w:t>
            </w:r>
            <w:proofErr w:type="spellEnd"/>
            <w:r w:rsidRPr="0068029C">
              <w:rPr>
                <w:spacing w:val="-2"/>
                <w:sz w:val="22"/>
                <w:szCs w:val="22"/>
              </w:rPr>
              <w:t>. 11,12,18-20,23,27-30,34-37,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44,47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68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5-14,21-23,25,32-34,57-62,66-68</w:t>
            </w:r>
            <w:r>
              <w:rPr>
                <w:sz w:val="22"/>
                <w:szCs w:val="22"/>
              </w:rPr>
              <w:t xml:space="preserve">; </w:t>
            </w:r>
            <w:r w:rsidRPr="00791DDA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69,70,71,78,79,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80,81,82,85,86,87,88,89,90,91,92,93,94,95</w:t>
            </w:r>
            <w:r>
              <w:rPr>
                <w:sz w:val="22"/>
                <w:szCs w:val="22"/>
              </w:rPr>
              <w:t xml:space="preserve">; </w:t>
            </w:r>
            <w:r w:rsidRPr="00791DDA">
              <w:rPr>
                <w:sz w:val="22"/>
                <w:szCs w:val="22"/>
              </w:rPr>
              <w:t>кв.96 выд.1-14,27,30-32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</w:t>
            </w:r>
          </w:p>
          <w:p w:rsidR="007D39FB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r w:rsidRPr="0068029C">
              <w:rPr>
                <w:sz w:val="22"/>
                <w:szCs w:val="22"/>
              </w:rPr>
              <w:t xml:space="preserve">кв. 97 </w:t>
            </w:r>
            <w:proofErr w:type="spellStart"/>
            <w:r w:rsidRPr="0068029C">
              <w:rPr>
                <w:sz w:val="22"/>
                <w:szCs w:val="22"/>
              </w:rPr>
              <w:t>выд</w:t>
            </w:r>
            <w:proofErr w:type="spellEnd"/>
            <w:r w:rsidRPr="0068029C">
              <w:rPr>
                <w:sz w:val="22"/>
                <w:szCs w:val="22"/>
              </w:rPr>
              <w:t xml:space="preserve">. 1-14,16-20,22-25,48-50,52,53,61-64; кв. 98-103; кв. 104 </w:t>
            </w:r>
            <w:proofErr w:type="spellStart"/>
            <w:r w:rsidRPr="0068029C">
              <w:rPr>
                <w:sz w:val="22"/>
                <w:szCs w:val="22"/>
              </w:rPr>
              <w:t>выд</w:t>
            </w:r>
            <w:proofErr w:type="spellEnd"/>
            <w:r w:rsidRPr="0068029C">
              <w:rPr>
                <w:sz w:val="22"/>
                <w:szCs w:val="22"/>
              </w:rPr>
              <w:t>. 1-9,</w:t>
            </w:r>
            <w:r w:rsidRPr="00791DDA">
              <w:rPr>
                <w:sz w:val="22"/>
                <w:szCs w:val="22"/>
              </w:rPr>
              <w:t>13-15,22-29,31,32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105-111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112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1-11,30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113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1-4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lastRenderedPageBreak/>
              <w:t>кв. 114-119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кв.120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1-6,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8-10,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36,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41,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43,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45,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53-55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121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40-41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122-125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 xml:space="preserve">126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1-24,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26-35,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43,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47-49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D39FB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кв. 127-147,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149,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150,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155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317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12-26,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28,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кв. 318,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325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</w:t>
            </w:r>
          </w:p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кв. 326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1-12,17-56,59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327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1-40,44,48-52</w:t>
            </w:r>
            <w:r>
              <w:rPr>
                <w:sz w:val="22"/>
                <w:szCs w:val="22"/>
              </w:rPr>
              <w:t xml:space="preserve">; </w:t>
            </w:r>
            <w:r w:rsidRPr="00791DDA">
              <w:rPr>
                <w:sz w:val="22"/>
                <w:szCs w:val="22"/>
              </w:rPr>
              <w:t xml:space="preserve">кв. 331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33,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333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334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1-17,23-25,30,51,52</w:t>
            </w:r>
            <w:r>
              <w:rPr>
                <w:sz w:val="22"/>
                <w:szCs w:val="22"/>
              </w:rPr>
              <w:t xml:space="preserve">; </w:t>
            </w:r>
            <w:r w:rsidRPr="00791DDA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336,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337,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338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339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1,2,12-25,27-38,42-45,47-50,53,55,57-59,61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349,350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352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1-17,20-30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353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395 </w:t>
            </w:r>
            <w:proofErr w:type="spellStart"/>
            <w:r w:rsidRPr="00791DDA">
              <w:rPr>
                <w:sz w:val="22"/>
                <w:szCs w:val="22"/>
              </w:rPr>
              <w:t>выд</w:t>
            </w:r>
            <w:proofErr w:type="spellEnd"/>
            <w:r w:rsidRPr="00791DDA">
              <w:rPr>
                <w:sz w:val="22"/>
                <w:szCs w:val="22"/>
              </w:rPr>
              <w:t>. 1-10,19-21,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 xml:space="preserve"> </w:t>
            </w:r>
            <w:r w:rsidRPr="00791DDA">
              <w:rPr>
                <w:sz w:val="22"/>
                <w:szCs w:val="22"/>
              </w:rPr>
              <w:t>26-28</w:t>
            </w:r>
            <w:r>
              <w:rPr>
                <w:sz w:val="22"/>
                <w:szCs w:val="22"/>
              </w:rPr>
              <w:t>;</w:t>
            </w:r>
            <w:r w:rsidRPr="00791DDA">
              <w:rPr>
                <w:sz w:val="22"/>
                <w:szCs w:val="22"/>
              </w:rPr>
              <w:t xml:space="preserve"> кв. 396</w:t>
            </w:r>
          </w:p>
        </w:tc>
      </w:tr>
      <w:tr w:rsidR="007D39FB" w:rsidRPr="00791DDA" w:rsidTr="00840A5B">
        <w:trPr>
          <w:trHeight w:val="70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6304,5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D39FB" w:rsidRPr="00791DDA" w:rsidTr="00840A5B">
        <w:trPr>
          <w:trHeight w:val="70"/>
        </w:trPr>
        <w:tc>
          <w:tcPr>
            <w:tcW w:w="1457" w:type="pct"/>
            <w:shd w:val="clear" w:color="auto" w:fill="auto"/>
          </w:tcPr>
          <w:p w:rsidR="007D39FB" w:rsidRPr="00791DDA" w:rsidRDefault="007D39FB" w:rsidP="00840A5B">
            <w:pPr>
              <w:spacing w:line="240" w:lineRule="exact"/>
              <w:ind w:left="-57" w:right="-57"/>
              <w:rPr>
                <w:b/>
                <w:sz w:val="22"/>
                <w:szCs w:val="22"/>
              </w:rPr>
            </w:pPr>
            <w:r w:rsidRPr="00791D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b/>
                <w:sz w:val="22"/>
                <w:szCs w:val="22"/>
              </w:rPr>
            </w:pPr>
            <w:r w:rsidRPr="00791DDA">
              <w:rPr>
                <w:b/>
              </w:rPr>
              <w:t>6344,5</w:t>
            </w:r>
          </w:p>
        </w:tc>
        <w:tc>
          <w:tcPr>
            <w:tcW w:w="653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39FB" w:rsidRPr="00791DDA" w:rsidRDefault="007D39FB" w:rsidP="00840A5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7D39FB" w:rsidRPr="00791DDA" w:rsidRDefault="007D39FB" w:rsidP="007D39FB">
      <w:pPr>
        <w:pStyle w:val="6"/>
      </w:pPr>
      <w:r w:rsidRPr="00791DDA">
        <w:t>Месторасположение особо охраняемых природных объектов лесхоза приведено на прилагаемой карте-схеме.</w:t>
      </w:r>
    </w:p>
    <w:p w:rsidR="007D39FB" w:rsidRPr="00791DDA" w:rsidRDefault="007D39FB" w:rsidP="007D39FB">
      <w:pPr>
        <w:pStyle w:val="a5"/>
        <w:ind w:firstLine="851"/>
        <w:rPr>
          <w:spacing w:val="-4"/>
          <w:szCs w:val="24"/>
        </w:rPr>
      </w:pPr>
      <w:r w:rsidRPr="00791DDA">
        <w:rPr>
          <w:spacing w:val="-4"/>
          <w:szCs w:val="24"/>
        </w:rPr>
        <w:t xml:space="preserve">Общая площадь особо охраняемых территорий и объектов в пределах лесхоза составляет </w:t>
      </w:r>
      <w:smartTag w:uri="urn:schemas-microsoft-com:office:smarttags" w:element="metricconverter">
        <w:smartTagPr>
          <w:attr w:name="ProductID" w:val="6344,5 га"/>
        </w:smartTagPr>
        <w:r w:rsidRPr="00791DDA">
          <w:rPr>
            <w:spacing w:val="-4"/>
            <w:szCs w:val="24"/>
          </w:rPr>
          <w:t>6344,5 га</w:t>
        </w:r>
      </w:smartTag>
      <w:r w:rsidRPr="00791DDA">
        <w:rPr>
          <w:spacing w:val="-4"/>
          <w:szCs w:val="24"/>
        </w:rPr>
        <w:t>, или 7,4% от общей площади лесхоза.</w:t>
      </w:r>
    </w:p>
    <w:p w:rsidR="007D39FB" w:rsidRPr="00791DDA" w:rsidRDefault="007D39FB" w:rsidP="007D39FB">
      <w:pPr>
        <w:pStyle w:val="a5"/>
        <w:ind w:firstLine="851"/>
      </w:pPr>
      <w:r w:rsidRPr="00791DDA">
        <w:t>Памятники природы республиканского значения «Рудаков ров» и «Обнажение «</w:t>
      </w:r>
      <w:proofErr w:type="spellStart"/>
      <w:r w:rsidRPr="00791DDA">
        <w:t>Кобеляки</w:t>
      </w:r>
      <w:proofErr w:type="spellEnd"/>
      <w:r w:rsidRPr="00791DDA">
        <w:t>» относятся к геологической группе памятников. На их территории запрещена всякая хозяйственная деятельность.</w:t>
      </w:r>
    </w:p>
    <w:p w:rsidR="007D39FB" w:rsidRPr="00791DDA" w:rsidRDefault="007D39FB" w:rsidP="007D39FB">
      <w:pPr>
        <w:pStyle w:val="a0"/>
        <w:sectPr w:rsidR="007D39FB" w:rsidRPr="00791DDA" w:rsidSect="003A06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134" w:right="1134" w:bottom="1134" w:left="1134" w:header="567" w:footer="567" w:gutter="0"/>
          <w:paperSrc w:first="15" w:other="15"/>
          <w:cols w:space="708"/>
          <w:titlePg/>
          <w:docGrid w:linePitch="360"/>
        </w:sectPr>
      </w:pPr>
    </w:p>
    <w:p w:rsidR="0028000F" w:rsidRPr="0028000F" w:rsidRDefault="0028000F" w:rsidP="0028000F">
      <w:pPr>
        <w:pStyle w:val="3"/>
        <w:rPr>
          <w:color w:val="auto"/>
          <w:szCs w:val="22"/>
        </w:rPr>
      </w:pPr>
      <w:r w:rsidRPr="0028000F">
        <w:rPr>
          <w:color w:val="auto"/>
          <w:szCs w:val="22"/>
        </w:rPr>
        <w:lastRenderedPageBreak/>
        <w:t>Общий объем проектируемой заготовки древесины при проведении всех видов рубок леса</w:t>
      </w:r>
    </w:p>
    <w:p w:rsidR="0028000F" w:rsidRPr="00791DDA" w:rsidRDefault="0028000F" w:rsidP="0028000F">
      <w:pPr>
        <w:pStyle w:val="a4"/>
      </w:pPr>
      <w:r w:rsidRPr="00791DDA">
        <w:t xml:space="preserve">Таблица 4.2.4.1 Проектируемый ежегодный размер лесопользования по всем видам рубок </w:t>
      </w:r>
    </w:p>
    <w:p w:rsidR="0028000F" w:rsidRPr="00791DDA" w:rsidRDefault="0028000F" w:rsidP="0028000F">
      <w:pPr>
        <w:jc w:val="right"/>
      </w:pPr>
      <w:r w:rsidRPr="00791DDA">
        <w:t>Площадь, га; запас, тыс. м</w:t>
      </w:r>
      <w:r w:rsidRPr="00F41790">
        <w:rPr>
          <w:vertAlign w:val="superscript"/>
        </w:rPr>
        <w:t>3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549"/>
        <w:gridCol w:w="461"/>
        <w:gridCol w:w="620"/>
        <w:gridCol w:w="601"/>
        <w:gridCol w:w="533"/>
        <w:gridCol w:w="540"/>
        <w:gridCol w:w="461"/>
        <w:gridCol w:w="606"/>
        <w:gridCol w:w="599"/>
        <w:gridCol w:w="482"/>
        <w:gridCol w:w="550"/>
        <w:gridCol w:w="461"/>
        <w:gridCol w:w="582"/>
        <w:gridCol w:w="552"/>
        <w:gridCol w:w="516"/>
      </w:tblGrid>
      <w:tr w:rsidR="0028000F" w:rsidRPr="00791DDA" w:rsidTr="00840A5B">
        <w:trPr>
          <w:tblHeader/>
        </w:trPr>
        <w:tc>
          <w:tcPr>
            <w:tcW w:w="706" w:type="pct"/>
            <w:vMerge w:val="restar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Группа пород</w:t>
            </w:r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Леса </w:t>
            </w:r>
            <w:r w:rsidRPr="00791DDA">
              <w:rPr>
                <w:sz w:val="22"/>
                <w:szCs w:val="22"/>
                <w:lang w:val="en-US"/>
              </w:rPr>
              <w:t xml:space="preserve">I </w:t>
            </w:r>
            <w:r w:rsidRPr="00791DDA">
              <w:rPr>
                <w:sz w:val="22"/>
                <w:szCs w:val="22"/>
              </w:rPr>
              <w:t>группы</w:t>
            </w:r>
          </w:p>
        </w:tc>
        <w:tc>
          <w:tcPr>
            <w:tcW w:w="1423" w:type="pct"/>
            <w:gridSpan w:val="5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Леса </w:t>
            </w:r>
            <w:r w:rsidRPr="00791DDA">
              <w:rPr>
                <w:sz w:val="22"/>
                <w:szCs w:val="22"/>
                <w:lang w:val="en-US"/>
              </w:rPr>
              <w:t>II</w:t>
            </w:r>
            <w:r w:rsidRPr="00791DDA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408" w:type="pct"/>
            <w:gridSpan w:val="5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Всего</w:t>
            </w:r>
          </w:p>
        </w:tc>
      </w:tr>
      <w:tr w:rsidR="0028000F" w:rsidRPr="00791DDA" w:rsidTr="00840A5B">
        <w:trPr>
          <w:tblHeader/>
        </w:trPr>
        <w:tc>
          <w:tcPr>
            <w:tcW w:w="706" w:type="pct"/>
            <w:vMerge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площадь</w:t>
            </w:r>
          </w:p>
        </w:tc>
        <w:tc>
          <w:tcPr>
            <w:tcW w:w="1172" w:type="pct"/>
            <w:gridSpan w:val="4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выбираемый запас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площадь</w:t>
            </w:r>
          </w:p>
        </w:tc>
        <w:tc>
          <w:tcPr>
            <w:tcW w:w="1137" w:type="pct"/>
            <w:gridSpan w:val="4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выбираемый запас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площадь</w:t>
            </w:r>
          </w:p>
        </w:tc>
        <w:tc>
          <w:tcPr>
            <w:tcW w:w="1117" w:type="pct"/>
            <w:gridSpan w:val="4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выбираемый запас</w:t>
            </w:r>
          </w:p>
        </w:tc>
      </w:tr>
      <w:tr w:rsidR="0028000F" w:rsidRPr="00791DDA" w:rsidTr="00840A5B">
        <w:trPr>
          <w:tblHeader/>
        </w:trPr>
        <w:tc>
          <w:tcPr>
            <w:tcW w:w="706" w:type="pct"/>
            <w:vMerge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общий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ликвидный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деловой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дрова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общий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ликвидный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деловой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дрова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общий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ликвидный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деловой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дрова</w:t>
            </w:r>
          </w:p>
        </w:tc>
      </w:tr>
      <w:tr w:rsidR="0028000F" w:rsidRPr="00791DDA" w:rsidTr="00840A5B">
        <w:tc>
          <w:tcPr>
            <w:tcW w:w="5000" w:type="pct"/>
            <w:gridSpan w:val="16"/>
            <w:shd w:val="clear" w:color="auto" w:fill="auto"/>
          </w:tcPr>
          <w:p w:rsidR="0028000F" w:rsidRPr="00791DDA" w:rsidRDefault="0028000F" w:rsidP="00840A5B">
            <w:pPr>
              <w:ind w:left="-57" w:right="-57"/>
            </w:pPr>
            <w:r w:rsidRPr="00791DDA">
              <w:t>Рубки главного пользования</w:t>
            </w:r>
          </w:p>
        </w:tc>
      </w:tr>
      <w:tr w:rsidR="0028000F" w:rsidRPr="00791DDA" w:rsidTr="00840A5B">
        <w:tc>
          <w:tcPr>
            <w:tcW w:w="70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Хвойные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44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7,9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7,1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6,4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0,7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103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36,6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32,9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29,7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3,2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147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44,5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40,0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36,1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3,9</w:t>
            </w:r>
          </w:p>
        </w:tc>
      </w:tr>
      <w:tr w:rsidR="0028000F" w:rsidRPr="00791DDA" w:rsidTr="00840A5B">
        <w:tc>
          <w:tcPr>
            <w:tcW w:w="70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proofErr w:type="spellStart"/>
            <w:r w:rsidRPr="00791DDA">
              <w:t>Мягколиственные</w:t>
            </w:r>
            <w:proofErr w:type="spellEnd"/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152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18,9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16,9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10,9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6,0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457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108,5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96,6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60,3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36,3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609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127,4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113,5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71,2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42,3</w:t>
            </w:r>
          </w:p>
        </w:tc>
      </w:tr>
      <w:tr w:rsidR="0028000F" w:rsidRPr="00791DDA" w:rsidTr="00840A5B">
        <w:tc>
          <w:tcPr>
            <w:tcW w:w="706" w:type="pct"/>
            <w:shd w:val="clear" w:color="auto" w:fill="auto"/>
            <w:vAlign w:val="bottom"/>
          </w:tcPr>
          <w:p w:rsidR="0028000F" w:rsidRPr="00791DDA" w:rsidRDefault="0028000F" w:rsidP="00840A5B">
            <w:pPr>
              <w:pStyle w:val="BodyText31"/>
              <w:ind w:left="-57" w:right="-57"/>
              <w:jc w:val="left"/>
              <w:rPr>
                <w:b/>
              </w:rPr>
            </w:pPr>
            <w:r w:rsidRPr="00791DDA">
              <w:rPr>
                <w:b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196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26,8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24,0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17,3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6,7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560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145,1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129,5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90,0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39,5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756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171,9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153,5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107,3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46,2</w:t>
            </w:r>
          </w:p>
        </w:tc>
      </w:tr>
      <w:tr w:rsidR="0028000F" w:rsidRPr="00791DDA" w:rsidTr="00840A5B">
        <w:tc>
          <w:tcPr>
            <w:tcW w:w="5000" w:type="pct"/>
            <w:gridSpan w:val="16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t>Рубки промежуточного пользования</w:t>
            </w:r>
          </w:p>
        </w:tc>
      </w:tr>
      <w:tr w:rsidR="0028000F" w:rsidRPr="00791DDA" w:rsidTr="00840A5B"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Хвойные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2219,5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78,1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56,2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17,1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39,1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1262,5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50,5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36,2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10,7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25,5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3482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128,6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92,4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27,8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64,6</w:t>
            </w:r>
          </w:p>
        </w:tc>
      </w:tr>
      <w:tr w:rsidR="0028000F" w:rsidRPr="00791DDA" w:rsidTr="00840A5B">
        <w:tc>
          <w:tcPr>
            <w:tcW w:w="706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Твердолиственные</w:t>
            </w:r>
          </w:p>
        </w:tc>
        <w:tc>
          <w:tcPr>
            <w:tcW w:w="291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36,8</w:t>
            </w:r>
          </w:p>
        </w:tc>
        <w:tc>
          <w:tcPr>
            <w:tcW w:w="244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0,6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0,4</w:t>
            </w:r>
          </w:p>
        </w:tc>
        <w:tc>
          <w:tcPr>
            <w:tcW w:w="318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0,1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0,3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35,5</w:t>
            </w:r>
          </w:p>
        </w:tc>
        <w:tc>
          <w:tcPr>
            <w:tcW w:w="244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1,0</w:t>
            </w:r>
          </w:p>
        </w:tc>
        <w:tc>
          <w:tcPr>
            <w:tcW w:w="321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0,5</w:t>
            </w:r>
          </w:p>
        </w:tc>
        <w:tc>
          <w:tcPr>
            <w:tcW w:w="317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0,1</w:t>
            </w:r>
          </w:p>
        </w:tc>
        <w:tc>
          <w:tcPr>
            <w:tcW w:w="255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0,4</w:t>
            </w:r>
          </w:p>
        </w:tc>
        <w:tc>
          <w:tcPr>
            <w:tcW w:w="291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72,3</w:t>
            </w:r>
          </w:p>
        </w:tc>
        <w:tc>
          <w:tcPr>
            <w:tcW w:w="244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1,6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0,9</w:t>
            </w: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0,2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0,7</w:t>
            </w:r>
          </w:p>
        </w:tc>
      </w:tr>
    </w:tbl>
    <w:p w:rsidR="0028000F" w:rsidRDefault="0028000F" w:rsidP="0028000F"/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551"/>
        <w:gridCol w:w="462"/>
        <w:gridCol w:w="621"/>
        <w:gridCol w:w="601"/>
        <w:gridCol w:w="533"/>
        <w:gridCol w:w="541"/>
        <w:gridCol w:w="461"/>
        <w:gridCol w:w="607"/>
        <w:gridCol w:w="600"/>
        <w:gridCol w:w="482"/>
        <w:gridCol w:w="550"/>
        <w:gridCol w:w="461"/>
        <w:gridCol w:w="582"/>
        <w:gridCol w:w="552"/>
        <w:gridCol w:w="516"/>
      </w:tblGrid>
      <w:tr w:rsidR="0028000F" w:rsidRPr="00791DDA" w:rsidTr="00840A5B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jc w:val="right"/>
            </w:pPr>
            <w:r>
              <w:rPr>
                <w:sz w:val="21"/>
                <w:szCs w:val="21"/>
              </w:rPr>
              <w:t xml:space="preserve">Продолжение таблицы  </w:t>
            </w:r>
            <w:r>
              <w:t>4.2.4.1</w:t>
            </w:r>
          </w:p>
        </w:tc>
      </w:tr>
      <w:tr w:rsidR="0028000F" w:rsidRPr="00791DDA" w:rsidTr="00840A5B">
        <w:trPr>
          <w:tblHeader/>
        </w:trPr>
        <w:tc>
          <w:tcPr>
            <w:tcW w:w="70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Группа пород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Леса </w:t>
            </w:r>
            <w:r w:rsidRPr="00791DDA">
              <w:rPr>
                <w:sz w:val="22"/>
                <w:szCs w:val="22"/>
                <w:lang w:val="en-US"/>
              </w:rPr>
              <w:t xml:space="preserve">I </w:t>
            </w:r>
            <w:r w:rsidRPr="00791DDA">
              <w:rPr>
                <w:sz w:val="22"/>
                <w:szCs w:val="22"/>
              </w:rPr>
              <w:t>группы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 xml:space="preserve">Леса </w:t>
            </w:r>
            <w:r w:rsidRPr="00791DDA">
              <w:rPr>
                <w:sz w:val="22"/>
                <w:szCs w:val="22"/>
                <w:lang w:val="en-US"/>
              </w:rPr>
              <w:t>II</w:t>
            </w:r>
            <w:r w:rsidRPr="00791DDA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408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Всего</w:t>
            </w:r>
          </w:p>
        </w:tc>
      </w:tr>
      <w:tr w:rsidR="0028000F" w:rsidRPr="00791DDA" w:rsidTr="00840A5B">
        <w:trPr>
          <w:tblHeader/>
        </w:trPr>
        <w:tc>
          <w:tcPr>
            <w:tcW w:w="706" w:type="pct"/>
            <w:vMerge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площадь</w:t>
            </w:r>
          </w:p>
        </w:tc>
        <w:tc>
          <w:tcPr>
            <w:tcW w:w="1172" w:type="pct"/>
            <w:gridSpan w:val="4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выбираемый запас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площадь</w:t>
            </w:r>
          </w:p>
        </w:tc>
        <w:tc>
          <w:tcPr>
            <w:tcW w:w="1137" w:type="pct"/>
            <w:gridSpan w:val="4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выбираемый запас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площадь</w:t>
            </w:r>
          </w:p>
        </w:tc>
        <w:tc>
          <w:tcPr>
            <w:tcW w:w="1117" w:type="pct"/>
            <w:gridSpan w:val="4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выбираемый запас</w:t>
            </w:r>
          </w:p>
        </w:tc>
      </w:tr>
      <w:tr w:rsidR="0028000F" w:rsidRPr="00791DDA" w:rsidTr="00840A5B">
        <w:trPr>
          <w:tblHeader/>
        </w:trPr>
        <w:tc>
          <w:tcPr>
            <w:tcW w:w="706" w:type="pct"/>
            <w:vMerge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общий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ликвидный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деловой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дрова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общий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ликвидный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деловой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дрова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общий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ликвидный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деловой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000F" w:rsidRPr="00791DDA" w:rsidRDefault="0028000F" w:rsidP="00840A5B">
            <w:pPr>
              <w:ind w:left="-57" w:right="-57"/>
              <w:rPr>
                <w:sz w:val="22"/>
                <w:szCs w:val="22"/>
              </w:rPr>
            </w:pPr>
            <w:r w:rsidRPr="00791DDA">
              <w:rPr>
                <w:sz w:val="22"/>
                <w:szCs w:val="22"/>
              </w:rPr>
              <w:t>дрова</w:t>
            </w:r>
          </w:p>
        </w:tc>
      </w:tr>
      <w:tr w:rsidR="0028000F" w:rsidRPr="00791DDA" w:rsidTr="00840A5B">
        <w:tc>
          <w:tcPr>
            <w:tcW w:w="70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proofErr w:type="spellStart"/>
            <w:r w:rsidRPr="00791DDA">
              <w:t>Мягколиственные</w:t>
            </w:r>
            <w:proofErr w:type="spellEnd"/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247,2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5,9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4,0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1,4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2,6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276,1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9,0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6,2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3,2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3,0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523,3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14,9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10,2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4,6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5,6</w:t>
            </w:r>
          </w:p>
        </w:tc>
      </w:tr>
      <w:tr w:rsidR="0028000F" w:rsidRPr="00791DDA" w:rsidTr="00840A5B">
        <w:tc>
          <w:tcPr>
            <w:tcW w:w="706" w:type="pct"/>
            <w:shd w:val="clear" w:color="auto" w:fill="auto"/>
            <w:vAlign w:val="bottom"/>
          </w:tcPr>
          <w:p w:rsidR="0028000F" w:rsidRPr="00791DDA" w:rsidRDefault="0028000F" w:rsidP="00840A5B">
            <w:pPr>
              <w:pStyle w:val="BodyText31"/>
              <w:ind w:left="-57" w:right="-57"/>
              <w:jc w:val="left"/>
              <w:rPr>
                <w:b/>
              </w:rPr>
            </w:pPr>
            <w:r w:rsidRPr="00791DDA">
              <w:rPr>
                <w:b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2503,5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84,6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60,6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18,6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42,0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1574,1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60,5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42,9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14,0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28,9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4077,6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145,1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103,5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32,6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70,9</w:t>
            </w:r>
          </w:p>
        </w:tc>
      </w:tr>
      <w:tr w:rsidR="0028000F" w:rsidRPr="00791DDA" w:rsidTr="00840A5B">
        <w:tc>
          <w:tcPr>
            <w:tcW w:w="5000" w:type="pct"/>
            <w:gridSpan w:val="16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t>Прочие рубки</w:t>
            </w:r>
          </w:p>
        </w:tc>
      </w:tr>
      <w:tr w:rsidR="0028000F" w:rsidRPr="00791DDA" w:rsidTr="00840A5B"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Хвойные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492,4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9,9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5,0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4,3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301,7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5,9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2,8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2,5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794,1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15,8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7,8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1,0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6,8</w:t>
            </w:r>
          </w:p>
        </w:tc>
      </w:tr>
      <w:tr w:rsidR="0028000F" w:rsidRPr="00791DDA" w:rsidTr="00840A5B">
        <w:tc>
          <w:tcPr>
            <w:tcW w:w="706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Твердолиственные</w:t>
            </w:r>
          </w:p>
        </w:tc>
        <w:tc>
          <w:tcPr>
            <w:tcW w:w="291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17,8</w:t>
            </w:r>
          </w:p>
        </w:tc>
        <w:tc>
          <w:tcPr>
            <w:tcW w:w="244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0,3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0,1</w:t>
            </w:r>
          </w:p>
        </w:tc>
        <w:tc>
          <w:tcPr>
            <w:tcW w:w="318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282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0,1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47,7</w:t>
            </w:r>
          </w:p>
        </w:tc>
        <w:tc>
          <w:tcPr>
            <w:tcW w:w="244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0,9</w:t>
            </w:r>
          </w:p>
        </w:tc>
        <w:tc>
          <w:tcPr>
            <w:tcW w:w="321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0,5</w:t>
            </w:r>
          </w:p>
        </w:tc>
        <w:tc>
          <w:tcPr>
            <w:tcW w:w="317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-</w:t>
            </w:r>
          </w:p>
        </w:tc>
        <w:tc>
          <w:tcPr>
            <w:tcW w:w="255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0,5</w:t>
            </w:r>
          </w:p>
        </w:tc>
        <w:tc>
          <w:tcPr>
            <w:tcW w:w="291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65,5</w:t>
            </w:r>
          </w:p>
        </w:tc>
        <w:tc>
          <w:tcPr>
            <w:tcW w:w="244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1,2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0,6</w:t>
            </w:r>
          </w:p>
        </w:tc>
        <w:tc>
          <w:tcPr>
            <w:tcW w:w="292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–</w:t>
            </w:r>
          </w:p>
        </w:tc>
        <w:tc>
          <w:tcPr>
            <w:tcW w:w="273" w:type="pct"/>
            <w:tcBorders>
              <w:bottom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0,6</w:t>
            </w:r>
          </w:p>
        </w:tc>
      </w:tr>
      <w:tr w:rsidR="0028000F" w:rsidRPr="00791DDA" w:rsidTr="00840A5B">
        <w:tc>
          <w:tcPr>
            <w:tcW w:w="706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proofErr w:type="spellStart"/>
            <w:r w:rsidRPr="00791DDA">
              <w:t>Мягколиственные</w:t>
            </w:r>
            <w:proofErr w:type="spellEnd"/>
          </w:p>
        </w:tc>
        <w:tc>
          <w:tcPr>
            <w:tcW w:w="291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104,6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2,1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0,6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0,1</w:t>
            </w:r>
          </w:p>
        </w:tc>
        <w:tc>
          <w:tcPr>
            <w:tcW w:w="282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0,5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47,6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0,8</w:t>
            </w:r>
          </w:p>
        </w:tc>
        <w:tc>
          <w:tcPr>
            <w:tcW w:w="321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0,4</w:t>
            </w:r>
          </w:p>
        </w:tc>
        <w:tc>
          <w:tcPr>
            <w:tcW w:w="317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0,1</w:t>
            </w:r>
          </w:p>
        </w:tc>
        <w:tc>
          <w:tcPr>
            <w:tcW w:w="255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0,3</w:t>
            </w:r>
          </w:p>
        </w:tc>
        <w:tc>
          <w:tcPr>
            <w:tcW w:w="291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152,2</w:t>
            </w:r>
          </w:p>
        </w:tc>
        <w:tc>
          <w:tcPr>
            <w:tcW w:w="244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2,9</w:t>
            </w:r>
          </w:p>
        </w:tc>
        <w:tc>
          <w:tcPr>
            <w:tcW w:w="308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1,0</w:t>
            </w:r>
          </w:p>
        </w:tc>
        <w:tc>
          <w:tcPr>
            <w:tcW w:w="292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0,2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0,8</w:t>
            </w:r>
          </w:p>
        </w:tc>
      </w:tr>
      <w:tr w:rsidR="0028000F" w:rsidRPr="00791DDA" w:rsidTr="00840A5B">
        <w:tc>
          <w:tcPr>
            <w:tcW w:w="706" w:type="pct"/>
            <w:shd w:val="clear" w:color="auto" w:fill="auto"/>
            <w:vAlign w:val="bottom"/>
          </w:tcPr>
          <w:p w:rsidR="0028000F" w:rsidRPr="00791DDA" w:rsidRDefault="0028000F" w:rsidP="00840A5B">
            <w:pPr>
              <w:pStyle w:val="BodyText31"/>
              <w:ind w:left="-57" w:right="-57"/>
              <w:jc w:val="left"/>
              <w:rPr>
                <w:b/>
              </w:rPr>
            </w:pPr>
            <w:r w:rsidRPr="00791DDA">
              <w:rPr>
                <w:b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614,8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12,3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5,7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0,8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4,9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397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7,6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3,7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0,4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3,3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1011,8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19,9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9,4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1,2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8,2</w:t>
            </w:r>
          </w:p>
        </w:tc>
      </w:tr>
      <w:tr w:rsidR="0028000F" w:rsidRPr="00791DDA" w:rsidTr="00840A5B">
        <w:tc>
          <w:tcPr>
            <w:tcW w:w="5000" w:type="pct"/>
            <w:gridSpan w:val="16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Всего по лесхозу</w:t>
            </w:r>
          </w:p>
        </w:tc>
      </w:tr>
      <w:tr w:rsidR="0028000F" w:rsidRPr="00791DDA" w:rsidTr="00840A5B">
        <w:tc>
          <w:tcPr>
            <w:tcW w:w="70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Хвойные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2755,9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95,9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68,3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24,2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44,1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1667,2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93,0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71,9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40,7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31,2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4423,1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188,9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140,2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64,9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75,3</w:t>
            </w:r>
          </w:p>
        </w:tc>
      </w:tr>
      <w:tr w:rsidR="0028000F" w:rsidRPr="00791DDA" w:rsidTr="00840A5B">
        <w:tc>
          <w:tcPr>
            <w:tcW w:w="70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Твердолиственные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54,6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0,9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0,5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0,1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0,4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83,2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1,9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1,0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0,9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137,8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2,8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1,5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0,2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1,3</w:t>
            </w:r>
          </w:p>
        </w:tc>
      </w:tr>
      <w:tr w:rsidR="0028000F" w:rsidRPr="00791DDA" w:rsidTr="00840A5B">
        <w:tc>
          <w:tcPr>
            <w:tcW w:w="70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proofErr w:type="spellStart"/>
            <w:r w:rsidRPr="00791DDA">
              <w:t>Мягколиственные</w:t>
            </w:r>
            <w:proofErr w:type="spellEnd"/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503,8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26,9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21,5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12,4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9,1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780,7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118,3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103,2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63,6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39,6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1284,5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145,2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124,7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76,0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</w:pPr>
            <w:r w:rsidRPr="00791DDA">
              <w:t>48,7</w:t>
            </w:r>
          </w:p>
        </w:tc>
      </w:tr>
      <w:tr w:rsidR="0028000F" w:rsidRPr="00791DDA" w:rsidTr="00840A5B">
        <w:tc>
          <w:tcPr>
            <w:tcW w:w="70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3314,3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123,7</w:t>
            </w:r>
          </w:p>
        </w:tc>
        <w:tc>
          <w:tcPr>
            <w:tcW w:w="32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90,3</w:t>
            </w:r>
          </w:p>
        </w:tc>
        <w:tc>
          <w:tcPr>
            <w:tcW w:w="31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36,7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53,6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2531,1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213,2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176,1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104,4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71,7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5845,4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336,9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266,4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141,1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28000F" w:rsidRPr="00791DDA" w:rsidRDefault="0028000F" w:rsidP="00840A5B">
            <w:pPr>
              <w:ind w:left="-57" w:right="-57"/>
              <w:rPr>
                <w:b/>
              </w:rPr>
            </w:pPr>
            <w:r w:rsidRPr="00791DDA">
              <w:rPr>
                <w:b/>
              </w:rPr>
              <w:t>125,3</w:t>
            </w:r>
          </w:p>
        </w:tc>
      </w:tr>
    </w:tbl>
    <w:p w:rsidR="0028000F" w:rsidRPr="00791DDA" w:rsidRDefault="0028000F" w:rsidP="0028000F">
      <w:pPr>
        <w:pStyle w:val="6"/>
      </w:pPr>
      <w:r w:rsidRPr="00791DDA">
        <w:lastRenderedPageBreak/>
        <w:t>Общий ежегодный размер лесопользования по всем видам рубок составит 266,4 тыс. м</w:t>
      </w:r>
      <w:r w:rsidRPr="00791DDA">
        <w:rPr>
          <w:vertAlign w:val="superscript"/>
        </w:rPr>
        <w:t>3</w:t>
      </w:r>
      <w:r w:rsidRPr="00791DDA">
        <w:t xml:space="preserve"> ликвидной древесины.</w:t>
      </w:r>
    </w:p>
    <w:p w:rsidR="0028000F" w:rsidRPr="00791DDA" w:rsidRDefault="0028000F" w:rsidP="0028000F">
      <w:pPr>
        <w:pStyle w:val="a0"/>
      </w:pPr>
      <w:r w:rsidRPr="00791DDA">
        <w:t xml:space="preserve">Общее среднее изменение </w:t>
      </w:r>
      <w:proofErr w:type="spellStart"/>
      <w:r w:rsidRPr="00791DDA">
        <w:t>сырорастущего</w:t>
      </w:r>
      <w:proofErr w:type="spellEnd"/>
      <w:r w:rsidRPr="00791DDA">
        <w:t xml:space="preserve"> запаса насаждений лесхоза составляет 271,3 тыс. м</w:t>
      </w:r>
      <w:r w:rsidRPr="00791DDA">
        <w:rPr>
          <w:vertAlign w:val="superscript"/>
        </w:rPr>
        <w:t>3</w:t>
      </w:r>
      <w:r w:rsidRPr="00791DDA">
        <w:t xml:space="preserve">. Среднегодовой объем изъятия общего запаса </w:t>
      </w:r>
      <w:proofErr w:type="spellStart"/>
      <w:r w:rsidRPr="00791DDA">
        <w:t>сырорастущей</w:t>
      </w:r>
      <w:proofErr w:type="spellEnd"/>
      <w:r w:rsidRPr="00791DDA">
        <w:t xml:space="preserve"> древесины проектируется в объеме 259,9 тыс. м</w:t>
      </w:r>
      <w:r w:rsidRPr="00791DDA">
        <w:rPr>
          <w:vertAlign w:val="superscript"/>
        </w:rPr>
        <w:t>3</w:t>
      </w:r>
      <w:r w:rsidRPr="00791DDA">
        <w:t xml:space="preserve">. Процент использования среднего прироста насаждений составит 95,8%. Объем заготовки с </w:t>
      </w:r>
      <w:smartTag w:uri="urn:schemas-microsoft-com:office:smarttags" w:element="metricconverter">
        <w:smartTagPr>
          <w:attr w:name="ProductID" w:val="1 га"/>
        </w:smartTagPr>
        <w:r w:rsidRPr="00791DDA">
          <w:t>1 га</w:t>
        </w:r>
      </w:smartTag>
      <w:r w:rsidRPr="00791DDA">
        <w:t xml:space="preserve"> покрытых лесом земель составит </w:t>
      </w:r>
      <w:smartTag w:uri="urn:schemas-microsoft-com:office:smarttags" w:element="metricconverter">
        <w:smartTagPr>
          <w:attr w:name="ProductID" w:val="4,0 м3"/>
        </w:smartTagPr>
        <w:r w:rsidRPr="00791DDA">
          <w:t xml:space="preserve">4,0 </w:t>
        </w:r>
        <w:r w:rsidRPr="00AD78F1">
          <w:rPr>
            <w:szCs w:val="24"/>
          </w:rPr>
          <w:t>м</w:t>
        </w:r>
        <w:r w:rsidRPr="00AD78F1">
          <w:rPr>
            <w:szCs w:val="24"/>
            <w:vertAlign w:val="superscript"/>
          </w:rPr>
          <w:t>3</w:t>
        </w:r>
      </w:smartTag>
      <w:r w:rsidRPr="00AD78F1">
        <w:rPr>
          <w:szCs w:val="24"/>
        </w:rPr>
        <w:t xml:space="preserve"> ликвидной древесины.</w:t>
      </w:r>
    </w:p>
    <w:p w:rsidR="0028000F" w:rsidRDefault="0028000F"/>
    <w:p w:rsidR="0080212D" w:rsidRPr="00791DDA" w:rsidRDefault="0080212D" w:rsidP="0080212D">
      <w:pPr>
        <w:pStyle w:val="2"/>
        <w:spacing w:after="600"/>
      </w:pPr>
      <w:r w:rsidRPr="00791DDA">
        <w:t>Промышленное производство</w:t>
      </w:r>
    </w:p>
    <w:p w:rsidR="0080212D" w:rsidRPr="00791DDA" w:rsidRDefault="0080212D" w:rsidP="0080212D">
      <w:pPr>
        <w:pStyle w:val="a4"/>
      </w:pPr>
      <w:r w:rsidRPr="00791DDA">
        <w:t>Среднегодовые объемы промышленного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1238"/>
        <w:gridCol w:w="1280"/>
        <w:gridCol w:w="1405"/>
        <w:gridCol w:w="987"/>
      </w:tblGrid>
      <w:tr w:rsidR="0080212D" w:rsidRPr="00791DDA" w:rsidTr="00840A5B">
        <w:trPr>
          <w:tblHeader/>
        </w:trPr>
        <w:tc>
          <w:tcPr>
            <w:tcW w:w="4661" w:type="dxa"/>
            <w:vAlign w:val="center"/>
          </w:tcPr>
          <w:p w:rsidR="0080212D" w:rsidRPr="00791DDA" w:rsidRDefault="0080212D" w:rsidP="00840A5B">
            <w:pPr>
              <w:ind w:left="-57" w:right="-57"/>
            </w:pPr>
            <w:r w:rsidRPr="00EF73D3">
              <w:rPr>
                <w:spacing w:val="-2"/>
                <w:sz w:val="22"/>
                <w:szCs w:val="22"/>
              </w:rPr>
              <w:t>Вид продукции, работы, услуги</w:t>
            </w:r>
          </w:p>
        </w:tc>
        <w:tc>
          <w:tcPr>
            <w:tcW w:w="1238" w:type="dxa"/>
            <w:vAlign w:val="center"/>
          </w:tcPr>
          <w:p w:rsidR="0080212D" w:rsidRPr="00791DDA" w:rsidRDefault="0080212D" w:rsidP="00840A5B">
            <w:pPr>
              <w:ind w:left="-57" w:right="-57"/>
            </w:pPr>
            <w:r w:rsidRPr="00EF73D3">
              <w:rPr>
                <w:sz w:val="22"/>
                <w:szCs w:val="22"/>
              </w:rPr>
              <w:t xml:space="preserve">Единица </w:t>
            </w:r>
            <w:r w:rsidRPr="00EF73D3">
              <w:rPr>
                <w:spacing w:val="-2"/>
                <w:sz w:val="22"/>
                <w:szCs w:val="22"/>
              </w:rPr>
              <w:t>измерения</w:t>
            </w:r>
          </w:p>
        </w:tc>
        <w:tc>
          <w:tcPr>
            <w:tcW w:w="1280" w:type="dxa"/>
            <w:vAlign w:val="center"/>
          </w:tcPr>
          <w:p w:rsidR="0080212D" w:rsidRPr="00791DDA" w:rsidRDefault="0080212D" w:rsidP="00840A5B">
            <w:pPr>
              <w:ind w:left="-57" w:right="-57"/>
            </w:pPr>
            <w:r w:rsidRPr="00EF73D3">
              <w:rPr>
                <w:spacing w:val="-7"/>
                <w:sz w:val="22"/>
                <w:szCs w:val="22"/>
              </w:rPr>
              <w:t xml:space="preserve">Достигнутый </w:t>
            </w:r>
            <w:r w:rsidRPr="00EF73D3">
              <w:rPr>
                <w:spacing w:val="-1"/>
                <w:sz w:val="22"/>
                <w:szCs w:val="22"/>
              </w:rPr>
              <w:t>объем на год лесоустройства</w:t>
            </w:r>
          </w:p>
        </w:tc>
        <w:tc>
          <w:tcPr>
            <w:tcW w:w="1405" w:type="dxa"/>
            <w:vAlign w:val="center"/>
          </w:tcPr>
          <w:p w:rsidR="0080212D" w:rsidRPr="00791DDA" w:rsidRDefault="0080212D" w:rsidP="00840A5B">
            <w:pPr>
              <w:ind w:left="-57" w:right="-57"/>
            </w:pPr>
            <w:r w:rsidRPr="00EF73D3">
              <w:rPr>
                <w:spacing w:val="-2"/>
                <w:sz w:val="22"/>
                <w:szCs w:val="22"/>
              </w:rPr>
              <w:t xml:space="preserve">Планируемый объем на конец </w:t>
            </w:r>
            <w:r w:rsidRPr="00EF73D3">
              <w:rPr>
                <w:sz w:val="22"/>
                <w:szCs w:val="22"/>
              </w:rPr>
              <w:t>ревизионного периода</w:t>
            </w:r>
          </w:p>
        </w:tc>
        <w:tc>
          <w:tcPr>
            <w:tcW w:w="987" w:type="dxa"/>
            <w:vAlign w:val="center"/>
          </w:tcPr>
          <w:p w:rsidR="0080212D" w:rsidRPr="00791DDA" w:rsidRDefault="0080212D" w:rsidP="00840A5B">
            <w:pPr>
              <w:ind w:left="-57" w:right="-57"/>
            </w:pPr>
            <w:r w:rsidRPr="00EF73D3">
              <w:rPr>
                <w:spacing w:val="-2"/>
                <w:sz w:val="22"/>
                <w:szCs w:val="22"/>
              </w:rPr>
              <w:t xml:space="preserve">Темп роста, </w:t>
            </w:r>
            <w:r w:rsidRPr="00EF73D3">
              <w:rPr>
                <w:sz w:val="22"/>
                <w:szCs w:val="22"/>
              </w:rPr>
              <w:t>процент</w:t>
            </w:r>
          </w:p>
        </w:tc>
      </w:tr>
      <w:tr w:rsidR="0080212D" w:rsidRPr="00791DDA" w:rsidTr="00840A5B"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:rsidR="0080212D" w:rsidRPr="00EF73D3" w:rsidRDefault="0080212D" w:rsidP="00840A5B">
            <w:pPr>
              <w:ind w:left="-57" w:right="-57"/>
              <w:rPr>
                <w:spacing w:val="-2"/>
                <w:sz w:val="22"/>
                <w:szCs w:val="22"/>
              </w:rPr>
            </w:pPr>
            <w:r w:rsidRPr="00EF73D3">
              <w:rPr>
                <w:spacing w:val="-3"/>
              </w:rPr>
              <w:t>1 Заготовка и реализация ликвидной древесины – всего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354,5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251,4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71,0</w:t>
            </w:r>
          </w:p>
        </w:tc>
      </w:tr>
      <w:tr w:rsidR="0080212D" w:rsidRPr="00791DDA" w:rsidTr="00840A5B">
        <w:tc>
          <w:tcPr>
            <w:tcW w:w="4661" w:type="dxa"/>
            <w:tcBorders>
              <w:bottom w:val="nil"/>
            </w:tcBorders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в том числе:</w:t>
            </w:r>
          </w:p>
        </w:tc>
        <w:tc>
          <w:tcPr>
            <w:tcW w:w="1238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1280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1405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987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</w:tr>
      <w:tr w:rsidR="0080212D" w:rsidRPr="00791DDA" w:rsidTr="00840A5B">
        <w:tc>
          <w:tcPr>
            <w:tcW w:w="4661" w:type="dxa"/>
            <w:tcBorders>
              <w:top w:val="nil"/>
            </w:tcBorders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1.1 при рубках главного пользования</w:t>
            </w:r>
          </w:p>
        </w:tc>
        <w:tc>
          <w:tcPr>
            <w:tcW w:w="1238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77,4</w:t>
            </w:r>
          </w:p>
        </w:tc>
        <w:tc>
          <w:tcPr>
            <w:tcW w:w="1405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143,5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185,4</w:t>
            </w:r>
          </w:p>
        </w:tc>
      </w:tr>
      <w:tr w:rsidR="0080212D" w:rsidRPr="00791DDA" w:rsidTr="00840A5B">
        <w:tc>
          <w:tcPr>
            <w:tcW w:w="4661" w:type="dxa"/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-удельный вес от расчетной лесосеки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%</w:t>
            </w: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62,3</w:t>
            </w: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93,4</w:t>
            </w: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х</w:t>
            </w:r>
          </w:p>
        </w:tc>
      </w:tr>
      <w:tr w:rsidR="0080212D" w:rsidRPr="00791DDA" w:rsidTr="00840A5B">
        <w:tc>
          <w:tcPr>
            <w:tcW w:w="4661" w:type="dxa"/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EF73D3">
              <w:t>1.2 при рубках промежуточного пользования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40,7</w:t>
            </w: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98,5</w:t>
            </w: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242,8</w:t>
            </w:r>
          </w:p>
        </w:tc>
      </w:tr>
      <w:tr w:rsidR="0080212D" w:rsidRPr="00791DDA" w:rsidTr="00840A5B">
        <w:tc>
          <w:tcPr>
            <w:tcW w:w="4661" w:type="dxa"/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EF73D3">
              <w:rPr>
                <w:spacing w:val="-1"/>
              </w:rPr>
              <w:t xml:space="preserve">-удельный вес от проектируемого размера 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%</w:t>
            </w: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65,2</w:t>
            </w: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95,2</w:t>
            </w: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х</w:t>
            </w:r>
          </w:p>
        </w:tc>
      </w:tr>
      <w:tr w:rsidR="0080212D" w:rsidRPr="00791DDA" w:rsidTr="00840A5B">
        <w:tc>
          <w:tcPr>
            <w:tcW w:w="4661" w:type="dxa"/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1.3 при прочих рубках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236,4</w:t>
            </w: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9,4</w:t>
            </w: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251,4</w:t>
            </w:r>
          </w:p>
        </w:tc>
      </w:tr>
      <w:tr w:rsidR="0080212D" w:rsidRPr="00791DDA" w:rsidTr="00840A5B">
        <w:tc>
          <w:tcPr>
            <w:tcW w:w="4661" w:type="dxa"/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EF73D3">
              <w:rPr>
                <w:spacing w:val="-2"/>
              </w:rPr>
              <w:t>-удельный вес от проектируемого размера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%</w:t>
            </w: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3716,9</w:t>
            </w: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100,0</w:t>
            </w: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х</w:t>
            </w:r>
          </w:p>
        </w:tc>
      </w:tr>
      <w:tr w:rsidR="0080212D" w:rsidRPr="00791DDA" w:rsidTr="00840A5B">
        <w:tc>
          <w:tcPr>
            <w:tcW w:w="4661" w:type="dxa"/>
            <w:tcBorders>
              <w:bottom w:val="single" w:sz="4" w:space="0" w:color="auto"/>
            </w:tcBorders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2 Производство и реализация топлива -всего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33,4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50,1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150,0</w:t>
            </w:r>
          </w:p>
        </w:tc>
      </w:tr>
      <w:tr w:rsidR="0080212D" w:rsidRPr="00791DDA" w:rsidTr="00840A5B">
        <w:tc>
          <w:tcPr>
            <w:tcW w:w="4661" w:type="dxa"/>
            <w:tcBorders>
              <w:bottom w:val="nil"/>
            </w:tcBorders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в том числе:</w:t>
            </w:r>
          </w:p>
        </w:tc>
        <w:tc>
          <w:tcPr>
            <w:tcW w:w="1238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1280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1405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987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</w:tr>
      <w:tr w:rsidR="0080212D" w:rsidRPr="00791DDA" w:rsidTr="00840A5B">
        <w:tc>
          <w:tcPr>
            <w:tcW w:w="4661" w:type="dxa"/>
            <w:tcBorders>
              <w:top w:val="nil"/>
            </w:tcBorders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2.1 дрова</w:t>
            </w:r>
          </w:p>
        </w:tc>
        <w:tc>
          <w:tcPr>
            <w:tcW w:w="1238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57,5</w:t>
            </w:r>
          </w:p>
        </w:tc>
        <w:tc>
          <w:tcPr>
            <w:tcW w:w="1405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60,0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104,3</w:t>
            </w:r>
          </w:p>
        </w:tc>
      </w:tr>
      <w:tr w:rsidR="0080212D" w:rsidRPr="00791DDA" w:rsidTr="00840A5B">
        <w:tc>
          <w:tcPr>
            <w:tcW w:w="4661" w:type="dxa"/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2.2 щепа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41,4</w:t>
            </w: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62,5</w:t>
            </w: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150,0</w:t>
            </w:r>
          </w:p>
        </w:tc>
      </w:tr>
      <w:tr w:rsidR="0080212D" w:rsidRPr="00791DDA" w:rsidTr="00840A5B">
        <w:tc>
          <w:tcPr>
            <w:tcW w:w="4661" w:type="dxa"/>
          </w:tcPr>
          <w:p w:rsidR="0080212D" w:rsidRPr="00EF73D3" w:rsidRDefault="0080212D" w:rsidP="00840A5B">
            <w:pPr>
              <w:shd w:val="clear" w:color="auto" w:fill="FFFFFF"/>
              <w:ind w:left="-57" w:right="-57"/>
              <w:rPr>
                <w:spacing w:val="-6"/>
              </w:rPr>
            </w:pPr>
            <w:r w:rsidRPr="00EF73D3">
              <w:rPr>
                <w:spacing w:val="-6"/>
              </w:rPr>
              <w:t>3 Производство продукции деревообработки: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</w:tr>
      <w:tr w:rsidR="0080212D" w:rsidRPr="00791DDA" w:rsidTr="00840A5B">
        <w:tc>
          <w:tcPr>
            <w:tcW w:w="4661" w:type="dxa"/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З.1 пиломатериалы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16,2</w:t>
            </w: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25,0</w:t>
            </w: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150,4</w:t>
            </w:r>
          </w:p>
        </w:tc>
      </w:tr>
      <w:tr w:rsidR="0080212D" w:rsidRPr="00791DDA" w:rsidTr="00840A5B">
        <w:tc>
          <w:tcPr>
            <w:tcW w:w="4661" w:type="dxa"/>
            <w:tcBorders>
              <w:bottom w:val="single" w:sz="4" w:space="0" w:color="auto"/>
            </w:tcBorders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4 Работы, услуги - всего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млн. руб.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121248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182000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150,1</w:t>
            </w:r>
          </w:p>
        </w:tc>
      </w:tr>
      <w:tr w:rsidR="0080212D" w:rsidRPr="00791DDA" w:rsidTr="00840A5B">
        <w:tc>
          <w:tcPr>
            <w:tcW w:w="4661" w:type="dxa"/>
            <w:tcBorders>
              <w:bottom w:val="nil"/>
            </w:tcBorders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в том числе:</w:t>
            </w:r>
          </w:p>
        </w:tc>
        <w:tc>
          <w:tcPr>
            <w:tcW w:w="1238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1280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1405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  <w:tc>
          <w:tcPr>
            <w:tcW w:w="987" w:type="dxa"/>
            <w:tcBorders>
              <w:bottom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</w:p>
        </w:tc>
      </w:tr>
      <w:tr w:rsidR="0080212D" w:rsidRPr="00791DDA" w:rsidTr="00840A5B">
        <w:tc>
          <w:tcPr>
            <w:tcW w:w="4661" w:type="dxa"/>
            <w:tcBorders>
              <w:top w:val="nil"/>
            </w:tcBorders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4.1 заготовка и трелевка древесины</w:t>
            </w:r>
          </w:p>
        </w:tc>
        <w:tc>
          <w:tcPr>
            <w:tcW w:w="1238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178,8</w:t>
            </w:r>
          </w:p>
        </w:tc>
        <w:tc>
          <w:tcPr>
            <w:tcW w:w="1405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251,4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140,6</w:t>
            </w:r>
          </w:p>
        </w:tc>
      </w:tr>
      <w:tr w:rsidR="0080212D" w:rsidRPr="00791DDA" w:rsidTr="00840A5B">
        <w:tc>
          <w:tcPr>
            <w:tcW w:w="4661" w:type="dxa"/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4.2 транспортировка древесины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270,0</w:t>
            </w: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220,0</w:t>
            </w: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81,5</w:t>
            </w:r>
          </w:p>
        </w:tc>
      </w:tr>
      <w:tr w:rsidR="0080212D" w:rsidRPr="00791DDA" w:rsidTr="00840A5B">
        <w:tc>
          <w:tcPr>
            <w:tcW w:w="4661" w:type="dxa"/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EF73D3">
              <w:rPr>
                <w:spacing w:val="-2"/>
              </w:rPr>
              <w:t>4.3 деревообработка давальческого сырья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тыс. м</w:t>
            </w:r>
            <w:r w:rsidRPr="00EF73D3">
              <w:rPr>
                <w:vertAlign w:val="superscript"/>
              </w:rPr>
              <w:t>3</w:t>
            </w: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–</w:t>
            </w: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–</w:t>
            </w: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–</w:t>
            </w:r>
          </w:p>
        </w:tc>
      </w:tr>
      <w:tr w:rsidR="0080212D" w:rsidRPr="00791DDA" w:rsidTr="00840A5B">
        <w:tc>
          <w:tcPr>
            <w:tcW w:w="4661" w:type="dxa"/>
          </w:tcPr>
          <w:p w:rsidR="0080212D" w:rsidRPr="00791DDA" w:rsidRDefault="0080212D" w:rsidP="00840A5B">
            <w:pPr>
              <w:shd w:val="clear" w:color="auto" w:fill="FFFFFF"/>
              <w:ind w:left="-57" w:right="-57"/>
            </w:pPr>
            <w:r w:rsidRPr="00791DDA">
              <w:t>5 Прочая продукция</w:t>
            </w:r>
          </w:p>
        </w:tc>
        <w:tc>
          <w:tcPr>
            <w:tcW w:w="1238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млн. руб.</w:t>
            </w:r>
          </w:p>
        </w:tc>
        <w:tc>
          <w:tcPr>
            <w:tcW w:w="1280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12734</w:t>
            </w:r>
          </w:p>
        </w:tc>
        <w:tc>
          <w:tcPr>
            <w:tcW w:w="1405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19000</w:t>
            </w:r>
          </w:p>
        </w:tc>
        <w:tc>
          <w:tcPr>
            <w:tcW w:w="987" w:type="dxa"/>
            <w:vAlign w:val="bottom"/>
          </w:tcPr>
          <w:p w:rsidR="0080212D" w:rsidRPr="00791DDA" w:rsidRDefault="0080212D" w:rsidP="00840A5B">
            <w:pPr>
              <w:shd w:val="clear" w:color="auto" w:fill="FFFFFF"/>
            </w:pPr>
            <w:r w:rsidRPr="00791DDA">
              <w:t>149,6</w:t>
            </w:r>
          </w:p>
        </w:tc>
      </w:tr>
    </w:tbl>
    <w:p w:rsidR="0080212D" w:rsidRPr="00791DDA" w:rsidRDefault="0080212D" w:rsidP="0080212D">
      <w:pPr>
        <w:pStyle w:val="a0"/>
        <w:spacing w:before="120"/>
      </w:pPr>
      <w:r w:rsidRPr="00791DDA">
        <w:tab/>
        <w:t>Уменьшение общего объема заготовки и реализации, а также транспортировки ликвидной древесины на конец предстоящего ревизионного периода по сравнению с фактически достигнутым в 2015 году вызвана тем, что в планируемые объемы предстоящего ревизионного периода не включены объемы возможных сплошных санитарных рубок по разработке усыхающих ельников. В достигнутом объеме заготовки ликвидной древесины (2015 год), сплошные санитарные рубки составили 66,6%.</w:t>
      </w:r>
    </w:p>
    <w:p w:rsidR="0080212D" w:rsidRPr="00791DDA" w:rsidRDefault="0080212D" w:rsidP="0080212D">
      <w:pPr>
        <w:pStyle w:val="a0"/>
      </w:pPr>
      <w:r w:rsidRPr="00791DDA">
        <w:t>На конец предстоящего ревизионного периода проектируется увеличение продукции переработки древесины лесхозом в 1,5 раза.</w:t>
      </w:r>
    </w:p>
    <w:p w:rsidR="0080212D" w:rsidRPr="00791DDA" w:rsidRDefault="0080212D" w:rsidP="0080212D">
      <w:pPr>
        <w:pStyle w:val="a0"/>
      </w:pPr>
      <w:r w:rsidRPr="00791DDA">
        <w:t>Лесхоз планирует в предстоящем ревизионном периоде закупить ленточнопильное оборудование во второе здание цеха.</w:t>
      </w:r>
    </w:p>
    <w:p w:rsidR="0080212D" w:rsidRPr="00791DDA" w:rsidRDefault="0080212D" w:rsidP="0080212D">
      <w:pPr>
        <w:pStyle w:val="a0"/>
        <w:rPr>
          <w:spacing w:val="-2"/>
          <w:szCs w:val="24"/>
        </w:rPr>
      </w:pPr>
      <w:r w:rsidRPr="00791DDA">
        <w:rPr>
          <w:spacing w:val="-2"/>
          <w:szCs w:val="24"/>
        </w:rPr>
        <w:lastRenderedPageBreak/>
        <w:t>Объемы и виды услуг могут изменяться в зависимости от спроса на них на внутреннем и внешнем рынках.</w:t>
      </w:r>
    </w:p>
    <w:p w:rsidR="0080212D" w:rsidRPr="00791DDA" w:rsidRDefault="0080212D" w:rsidP="0080212D">
      <w:pPr>
        <w:pStyle w:val="a0"/>
      </w:pPr>
    </w:p>
    <w:p w:rsidR="007D39FB" w:rsidRDefault="007D39FB"/>
    <w:sectPr w:rsidR="007D39FB" w:rsidSect="0046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FD" w:rsidRDefault="00307EFD">
      <w:r>
        <w:separator/>
      </w:r>
    </w:p>
  </w:endnote>
  <w:endnote w:type="continuationSeparator" w:id="0">
    <w:p w:rsidR="00307EFD" w:rsidRDefault="0030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7" w:rsidRDefault="00307EFD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7" w:rsidRDefault="0080212D" w:rsidP="00F15665">
    <w:pPr>
      <w:pStyle w:val="ac"/>
      <w:framePr w:wrap="around" w:vAnchor="text" w:hAnchor="page" w:x="655" w:y="1"/>
      <w:jc w:val="left"/>
      <w:textDirection w:val="tbRl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AAC">
      <w:rPr>
        <w:rStyle w:val="a9"/>
        <w:noProof/>
      </w:rPr>
      <w:t>9</w:t>
    </w:r>
    <w:r>
      <w:rPr>
        <w:rStyle w:val="a9"/>
      </w:rPr>
      <w:fldChar w:fldCharType="end"/>
    </w:r>
  </w:p>
  <w:p w:rsidR="003828B7" w:rsidRDefault="00307EFD">
    <w:pPr>
      <w:pStyle w:val="ac"/>
      <w:ind w:right="360" w:firstLine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7" w:rsidRDefault="0080212D" w:rsidP="00F7753C">
    <w:pPr>
      <w:pStyle w:val="ac"/>
      <w:framePr w:wrap="around" w:vAnchor="text" w:hAnchor="page" w:x="535" w:y="1"/>
      <w:textDirection w:val="tbRl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AAC">
      <w:rPr>
        <w:rStyle w:val="a9"/>
        <w:noProof/>
      </w:rPr>
      <w:t>1</w:t>
    </w:r>
    <w:r>
      <w:rPr>
        <w:rStyle w:val="a9"/>
      </w:rPr>
      <w:fldChar w:fldCharType="end"/>
    </w:r>
  </w:p>
  <w:p w:rsidR="003828B7" w:rsidRDefault="00307EFD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FD" w:rsidRDefault="00307EFD">
      <w:r>
        <w:separator/>
      </w:r>
    </w:p>
  </w:footnote>
  <w:footnote w:type="continuationSeparator" w:id="0">
    <w:p w:rsidR="00307EFD" w:rsidRDefault="0030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7" w:rsidRDefault="0080212D" w:rsidP="00F7753C">
    <w:pPr>
      <w:pStyle w:val="ac"/>
      <w:framePr w:wrap="around" w:vAnchor="text" w:hAnchor="page" w:x="535" w:y="1"/>
      <w:textDirection w:val="tbRl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102</w:t>
    </w:r>
    <w:r>
      <w:rPr>
        <w:rStyle w:val="a9"/>
      </w:rPr>
      <w:fldChar w:fldCharType="end"/>
    </w:r>
  </w:p>
  <w:p w:rsidR="003828B7" w:rsidRDefault="00307EFD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7" w:rsidRDefault="0080212D" w:rsidP="0015008F">
    <w:pPr>
      <w:pStyle w:val="aa"/>
      <w:framePr w:wrap="around" w:vAnchor="text" w:hAnchor="margin" w:xAlign="outside" w:y="1"/>
      <w:textDirection w:val="tbRl"/>
      <w:rPr>
        <w:rStyle w:val="a9"/>
        <w:color w:val="FFFFFF"/>
      </w:rPr>
    </w:pPr>
    <w:r>
      <w:rPr>
        <w:rStyle w:val="a9"/>
        <w:color w:val="FFFFFF"/>
      </w:rPr>
      <w:fldChar w:fldCharType="begin"/>
    </w:r>
    <w:r>
      <w:rPr>
        <w:rStyle w:val="a9"/>
        <w:color w:val="FFFFFF"/>
      </w:rPr>
      <w:instrText xml:space="preserve">PAGE  </w:instrText>
    </w:r>
    <w:r>
      <w:rPr>
        <w:rStyle w:val="a9"/>
        <w:color w:val="FFFFFF"/>
      </w:rPr>
      <w:fldChar w:fldCharType="separate"/>
    </w:r>
    <w:r w:rsidR="00C73AAC">
      <w:rPr>
        <w:rStyle w:val="a9"/>
        <w:noProof/>
        <w:color w:val="FFFFFF"/>
      </w:rPr>
      <w:t>9</w:t>
    </w:r>
    <w:r>
      <w:rPr>
        <w:rStyle w:val="a9"/>
        <w:color w:val="FFFFFF"/>
      </w:rPr>
      <w:fldChar w:fldCharType="end"/>
    </w:r>
  </w:p>
  <w:p w:rsidR="003828B7" w:rsidRDefault="00307EFD">
    <w:pPr>
      <w:pStyle w:val="aa"/>
      <w:ind w:right="360"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7" w:rsidRDefault="00307EFD" w:rsidP="00F95E6B">
    <w:pPr>
      <w:pStyle w:val="aa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1862"/>
    <w:multiLevelType w:val="hybridMultilevel"/>
    <w:tmpl w:val="C7C4614A"/>
    <w:lvl w:ilvl="0" w:tplc="FFFFFFFF">
      <w:start w:val="1"/>
      <w:numFmt w:val="bullet"/>
      <w:lvlText w:val=""/>
      <w:lvlJc w:val="left"/>
      <w:pPr>
        <w:tabs>
          <w:tab w:val="num" w:pos="1193"/>
        </w:tabs>
        <w:ind w:left="513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FB"/>
    <w:rsid w:val="000A4055"/>
    <w:rsid w:val="0028000F"/>
    <w:rsid w:val="00307EFD"/>
    <w:rsid w:val="004606E1"/>
    <w:rsid w:val="007D39FB"/>
    <w:rsid w:val="0080212D"/>
    <w:rsid w:val="009A4FB6"/>
    <w:rsid w:val="00C73AAC"/>
    <w:rsid w:val="00F3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0A7F392"/>
  <w15:docId w15:val="{EA60FC60-656F-4B65-8904-29DB617F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pacing w:val="-4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E1"/>
  </w:style>
  <w:style w:type="paragraph" w:styleId="1">
    <w:name w:val="heading 1"/>
    <w:basedOn w:val="a"/>
    <w:next w:val="2"/>
    <w:link w:val="11"/>
    <w:qFormat/>
    <w:rsid w:val="007D39FB"/>
    <w:pPr>
      <w:keepNext/>
      <w:suppressAutoHyphens/>
      <w:spacing w:after="240"/>
      <w:jc w:val="center"/>
      <w:outlineLvl w:val="0"/>
    </w:pPr>
    <w:rPr>
      <w:rFonts w:ascii="Arial" w:hAnsi="Arial"/>
      <w:b/>
      <w:caps/>
      <w:spacing w:val="0"/>
      <w:kern w:val="28"/>
    </w:rPr>
  </w:style>
  <w:style w:type="paragraph" w:styleId="2">
    <w:name w:val="heading 2"/>
    <w:basedOn w:val="a"/>
    <w:next w:val="a0"/>
    <w:link w:val="21"/>
    <w:qFormat/>
    <w:rsid w:val="007D39FB"/>
    <w:pPr>
      <w:keepNext/>
      <w:suppressAutoHyphens/>
      <w:spacing w:before="480" w:after="240"/>
      <w:ind w:firstLine="851"/>
      <w:outlineLvl w:val="1"/>
    </w:pPr>
    <w:rPr>
      <w:rFonts w:ascii="Arial" w:hAnsi="Arial"/>
      <w:spacing w:val="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39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D39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таблицы"/>
    <w:basedOn w:val="5"/>
    <w:next w:val="a"/>
    <w:link w:val="10"/>
    <w:rsid w:val="007D39FB"/>
    <w:pPr>
      <w:keepNext w:val="0"/>
      <w:keepLines w:val="0"/>
      <w:widowControl w:val="0"/>
      <w:suppressAutoHyphens/>
      <w:spacing w:before="120" w:after="120"/>
      <w:ind w:left="2325" w:hanging="1474"/>
      <w:outlineLvl w:val="9"/>
    </w:pPr>
    <w:rPr>
      <w:rFonts w:ascii="Times New Roman" w:eastAsia="Times New Roman" w:hAnsi="Times New Roman" w:cs="Times New Roman"/>
      <w:color w:val="auto"/>
      <w:spacing w:val="0"/>
    </w:rPr>
  </w:style>
  <w:style w:type="paragraph" w:customStyle="1" w:styleId="a5">
    <w:name w:val="основной текст"/>
    <w:basedOn w:val="a"/>
    <w:link w:val="a6"/>
    <w:semiHidden/>
    <w:rsid w:val="007D39FB"/>
    <w:pPr>
      <w:ind w:firstLine="709"/>
      <w:jc w:val="both"/>
    </w:pPr>
    <w:rPr>
      <w:spacing w:val="0"/>
      <w:szCs w:val="20"/>
    </w:rPr>
  </w:style>
  <w:style w:type="character" w:customStyle="1" w:styleId="a6">
    <w:name w:val="Основной текст Знак"/>
    <w:link w:val="a5"/>
    <w:semiHidden/>
    <w:rsid w:val="007D39FB"/>
    <w:rPr>
      <w:spacing w:val="0"/>
      <w:szCs w:val="20"/>
    </w:rPr>
  </w:style>
  <w:style w:type="character" w:customStyle="1" w:styleId="10">
    <w:name w:val="Заголовок таблицы Знак1"/>
    <w:link w:val="a4"/>
    <w:rsid w:val="007D39FB"/>
    <w:rPr>
      <w:spacing w:val="0"/>
    </w:rPr>
  </w:style>
  <w:style w:type="character" w:customStyle="1" w:styleId="50">
    <w:name w:val="Заголовок 5 Знак"/>
    <w:basedOn w:val="a1"/>
    <w:link w:val="5"/>
    <w:semiHidden/>
    <w:rsid w:val="007D39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2">
    <w:name w:val="Заголовок 1 Знак"/>
    <w:basedOn w:val="a1"/>
    <w:rsid w:val="007D3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semiHidden/>
    <w:rsid w:val="007D3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Body Text"/>
    <w:basedOn w:val="a"/>
    <w:link w:val="22"/>
    <w:rsid w:val="007D39F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pacing w:val="0"/>
      <w:szCs w:val="20"/>
    </w:rPr>
  </w:style>
  <w:style w:type="character" w:customStyle="1" w:styleId="13">
    <w:name w:val="Основной текст Знак1"/>
    <w:basedOn w:val="a1"/>
    <w:rsid w:val="007D39FB"/>
  </w:style>
  <w:style w:type="paragraph" w:styleId="a7">
    <w:name w:val="Body Text Indent"/>
    <w:aliases w:val="Основной текст без отступа,Основной текст1"/>
    <w:basedOn w:val="a"/>
    <w:next w:val="a0"/>
    <w:link w:val="14"/>
    <w:rsid w:val="007D39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pacing w:val="0"/>
      <w:szCs w:val="20"/>
    </w:rPr>
  </w:style>
  <w:style w:type="character" w:customStyle="1" w:styleId="a8">
    <w:name w:val="Основной текст с отступом Знак"/>
    <w:basedOn w:val="a1"/>
    <w:rsid w:val="007D39FB"/>
  </w:style>
  <w:style w:type="character" w:customStyle="1" w:styleId="22">
    <w:name w:val="Основной текст Знак2"/>
    <w:link w:val="a0"/>
    <w:rsid w:val="007D39FB"/>
    <w:rPr>
      <w:spacing w:val="0"/>
      <w:szCs w:val="20"/>
    </w:rPr>
  </w:style>
  <w:style w:type="character" w:customStyle="1" w:styleId="11">
    <w:name w:val="Заголовок 1 Знак1"/>
    <w:link w:val="1"/>
    <w:rsid w:val="007D39FB"/>
    <w:rPr>
      <w:rFonts w:ascii="Arial" w:hAnsi="Arial"/>
      <w:b/>
      <w:caps/>
      <w:spacing w:val="0"/>
      <w:kern w:val="28"/>
    </w:rPr>
  </w:style>
  <w:style w:type="character" w:customStyle="1" w:styleId="21">
    <w:name w:val="Заголовок 2 Знак1"/>
    <w:link w:val="2"/>
    <w:rsid w:val="007D39FB"/>
    <w:rPr>
      <w:rFonts w:ascii="Arial" w:hAnsi="Arial"/>
      <w:spacing w:val="0"/>
      <w:szCs w:val="20"/>
    </w:rPr>
  </w:style>
  <w:style w:type="paragraph" w:customStyle="1" w:styleId="BodyText21">
    <w:name w:val="Body Text 21"/>
    <w:basedOn w:val="a"/>
    <w:semiHidden/>
    <w:rsid w:val="007D39FB"/>
    <w:pPr>
      <w:jc w:val="center"/>
    </w:pPr>
    <w:rPr>
      <w:spacing w:val="0"/>
      <w:szCs w:val="20"/>
    </w:rPr>
  </w:style>
  <w:style w:type="character" w:customStyle="1" w:styleId="14">
    <w:name w:val="Основной текст с отступом Знак1"/>
    <w:aliases w:val="Основной текст без отступа Знак,Основной текст1 Знак"/>
    <w:link w:val="a7"/>
    <w:rsid w:val="007D39FB"/>
    <w:rPr>
      <w:spacing w:val="0"/>
      <w:szCs w:val="20"/>
    </w:rPr>
  </w:style>
  <w:style w:type="character" w:customStyle="1" w:styleId="30">
    <w:name w:val="Заголовок 3 Знак"/>
    <w:basedOn w:val="a1"/>
    <w:link w:val="3"/>
    <w:semiHidden/>
    <w:rsid w:val="007D39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page number"/>
    <w:rsid w:val="007D39FB"/>
    <w:rPr>
      <w:rFonts w:ascii="Arial" w:hAnsi="Arial" w:cs="Arial"/>
      <w:sz w:val="20"/>
      <w:szCs w:val="24"/>
    </w:rPr>
  </w:style>
  <w:style w:type="paragraph" w:styleId="aa">
    <w:name w:val="header"/>
    <w:basedOn w:val="a"/>
    <w:link w:val="15"/>
    <w:rsid w:val="007D39F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textAlignment w:val="baseline"/>
    </w:pPr>
    <w:rPr>
      <w:spacing w:val="0"/>
      <w:szCs w:val="20"/>
    </w:rPr>
  </w:style>
  <w:style w:type="character" w:customStyle="1" w:styleId="ab">
    <w:name w:val="Верхний колонтитул Знак"/>
    <w:basedOn w:val="a1"/>
    <w:rsid w:val="007D39FB"/>
  </w:style>
  <w:style w:type="paragraph" w:styleId="ac">
    <w:name w:val="footer"/>
    <w:basedOn w:val="a"/>
    <w:link w:val="16"/>
    <w:rsid w:val="007D39F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center"/>
      <w:textAlignment w:val="baseline"/>
    </w:pPr>
    <w:rPr>
      <w:spacing w:val="0"/>
      <w:szCs w:val="20"/>
    </w:rPr>
  </w:style>
  <w:style w:type="character" w:customStyle="1" w:styleId="ad">
    <w:name w:val="Нижний колонтитул Знак"/>
    <w:basedOn w:val="a1"/>
    <w:rsid w:val="007D39FB"/>
  </w:style>
  <w:style w:type="paragraph" w:customStyle="1" w:styleId="ae">
    <w:name w:val="Заголовк таблицы"/>
    <w:basedOn w:val="a"/>
    <w:next w:val="a"/>
    <w:link w:val="17"/>
    <w:rsid w:val="007D39FB"/>
    <w:pPr>
      <w:widowControl w:val="0"/>
      <w:spacing w:before="120" w:after="120"/>
      <w:ind w:left="2325" w:hanging="1474"/>
    </w:pPr>
    <w:rPr>
      <w:bCs/>
      <w:noProof/>
      <w:spacing w:val="0"/>
      <w:szCs w:val="20"/>
    </w:rPr>
  </w:style>
  <w:style w:type="paragraph" w:customStyle="1" w:styleId="ConsPlusNormal">
    <w:name w:val="ConsPlusNormal"/>
    <w:semiHidden/>
    <w:rsid w:val="007D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pacing w:val="0"/>
      <w:sz w:val="20"/>
      <w:szCs w:val="20"/>
    </w:rPr>
  </w:style>
  <w:style w:type="character" w:customStyle="1" w:styleId="15">
    <w:name w:val="Верхний колонтитул Знак1"/>
    <w:link w:val="aa"/>
    <w:rsid w:val="007D39FB"/>
    <w:rPr>
      <w:spacing w:val="0"/>
      <w:szCs w:val="20"/>
    </w:rPr>
  </w:style>
  <w:style w:type="character" w:customStyle="1" w:styleId="16">
    <w:name w:val="Нижний колонтитул Знак1"/>
    <w:link w:val="ac"/>
    <w:rsid w:val="007D39FB"/>
    <w:rPr>
      <w:spacing w:val="0"/>
      <w:szCs w:val="20"/>
    </w:rPr>
  </w:style>
  <w:style w:type="paragraph" w:customStyle="1" w:styleId="6">
    <w:name w:val="Основной текст +отступ 6 пт"/>
    <w:basedOn w:val="a0"/>
    <w:next w:val="a0"/>
    <w:link w:val="60"/>
    <w:qFormat/>
    <w:rsid w:val="007D39FB"/>
    <w:pPr>
      <w:overflowPunct/>
      <w:autoSpaceDE/>
      <w:autoSpaceDN/>
      <w:adjustRightInd/>
      <w:spacing w:before="120"/>
      <w:textAlignment w:val="auto"/>
    </w:pPr>
    <w:rPr>
      <w:szCs w:val="24"/>
    </w:rPr>
  </w:style>
  <w:style w:type="character" w:customStyle="1" w:styleId="17">
    <w:name w:val="Заголовк таблицы Знак1"/>
    <w:link w:val="ae"/>
    <w:rsid w:val="007D39FB"/>
    <w:rPr>
      <w:bCs/>
      <w:noProof/>
      <w:spacing w:val="0"/>
      <w:szCs w:val="20"/>
    </w:rPr>
  </w:style>
  <w:style w:type="character" w:customStyle="1" w:styleId="60">
    <w:name w:val="Основной текст +отступ 6 пт Знак"/>
    <w:link w:val="6"/>
    <w:rsid w:val="007D39FB"/>
    <w:rPr>
      <w:spacing w:val="0"/>
    </w:rPr>
  </w:style>
  <w:style w:type="character" w:customStyle="1" w:styleId="apple-converted-space">
    <w:name w:val="apple-converted-space"/>
    <w:basedOn w:val="a1"/>
    <w:semiHidden/>
    <w:rsid w:val="007D39FB"/>
  </w:style>
  <w:style w:type="paragraph" w:customStyle="1" w:styleId="BodyText31">
    <w:name w:val="Body Text 31"/>
    <w:basedOn w:val="a"/>
    <w:semiHidden/>
    <w:rsid w:val="0028000F"/>
    <w:pPr>
      <w:jc w:val="both"/>
    </w:pPr>
    <w:rPr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2018-10-05T05:15:00Z</dcterms:created>
  <dcterms:modified xsi:type="dcterms:W3CDTF">2018-10-05T05:16:00Z</dcterms:modified>
</cp:coreProperties>
</file>